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01" w:rsidRPr="001B2E6D" w:rsidRDefault="00F70B26">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7"/>
      <w:bookmarkEnd w:id="0"/>
      <w:r w:rsidRPr="001B2E6D">
        <w:rPr>
          <w:rFonts w:ascii="Times New Roman" w:hAnsi="Times New Roman" w:cs="Times New Roman"/>
          <w:b/>
          <w:bCs/>
          <w:sz w:val="24"/>
          <w:szCs w:val="24"/>
        </w:rPr>
        <w:t>ПОЛОЖЕНИЕ</w:t>
      </w:r>
      <w:r w:rsidR="00BA6801" w:rsidRPr="001B2E6D">
        <w:rPr>
          <w:rFonts w:ascii="Times New Roman" w:hAnsi="Times New Roman" w:cs="Times New Roman"/>
          <w:b/>
          <w:bCs/>
          <w:sz w:val="24"/>
          <w:szCs w:val="24"/>
        </w:rPr>
        <w:t xml:space="preserve"> </w:t>
      </w:r>
      <w:r w:rsidRPr="001B2E6D">
        <w:rPr>
          <w:rFonts w:ascii="Times New Roman" w:hAnsi="Times New Roman" w:cs="Times New Roman"/>
          <w:b/>
          <w:bCs/>
          <w:sz w:val="24"/>
          <w:szCs w:val="24"/>
        </w:rPr>
        <w:t>ПО БУХГАЛТЕРСКОМУ УЧЕТУ</w:t>
      </w:r>
    </w:p>
    <w:p w:rsidR="00F70B26" w:rsidRPr="001B2E6D" w:rsidRDefault="00BA6801">
      <w:pPr>
        <w:widowControl w:val="0"/>
        <w:autoSpaceDE w:val="0"/>
        <w:autoSpaceDN w:val="0"/>
        <w:adjustRightInd w:val="0"/>
        <w:spacing w:after="0" w:line="240" w:lineRule="auto"/>
        <w:jc w:val="center"/>
        <w:rPr>
          <w:rFonts w:ascii="Times New Roman" w:hAnsi="Times New Roman" w:cs="Times New Roman"/>
          <w:b/>
          <w:bCs/>
          <w:sz w:val="24"/>
          <w:szCs w:val="24"/>
        </w:rPr>
      </w:pPr>
      <w:r w:rsidRPr="001B2E6D">
        <w:rPr>
          <w:rFonts w:ascii="Times New Roman" w:hAnsi="Times New Roman" w:cs="Times New Roman"/>
          <w:b/>
          <w:bCs/>
          <w:sz w:val="24"/>
          <w:szCs w:val="24"/>
        </w:rPr>
        <w:t>«</w:t>
      </w:r>
      <w:r w:rsidR="00F70B26" w:rsidRPr="001B2E6D">
        <w:rPr>
          <w:rFonts w:ascii="Times New Roman" w:hAnsi="Times New Roman" w:cs="Times New Roman"/>
          <w:b/>
          <w:bCs/>
          <w:sz w:val="24"/>
          <w:szCs w:val="24"/>
        </w:rPr>
        <w:t>УЧЕТ ФИНАНСОВЫХ ВЛОЖЕНИЙ</w:t>
      </w:r>
      <w:r w:rsidRPr="001B2E6D">
        <w:rPr>
          <w:rFonts w:ascii="Times New Roman" w:hAnsi="Times New Roman" w:cs="Times New Roman"/>
          <w:b/>
          <w:bCs/>
          <w:sz w:val="24"/>
          <w:szCs w:val="24"/>
        </w:rPr>
        <w:t>»</w:t>
      </w:r>
    </w:p>
    <w:p w:rsidR="00F70B26" w:rsidRPr="001B2E6D" w:rsidRDefault="00F70B26">
      <w:pPr>
        <w:widowControl w:val="0"/>
        <w:autoSpaceDE w:val="0"/>
        <w:autoSpaceDN w:val="0"/>
        <w:adjustRightInd w:val="0"/>
        <w:spacing w:after="0" w:line="240" w:lineRule="auto"/>
        <w:jc w:val="center"/>
        <w:rPr>
          <w:rFonts w:ascii="Times New Roman" w:hAnsi="Times New Roman" w:cs="Times New Roman"/>
          <w:b/>
          <w:bCs/>
          <w:sz w:val="24"/>
          <w:szCs w:val="24"/>
        </w:rPr>
      </w:pPr>
      <w:r w:rsidRPr="001B2E6D">
        <w:rPr>
          <w:rFonts w:ascii="Times New Roman" w:hAnsi="Times New Roman" w:cs="Times New Roman"/>
          <w:b/>
          <w:bCs/>
          <w:sz w:val="24"/>
          <w:szCs w:val="24"/>
        </w:rPr>
        <w:t>ПБУ 19/02</w:t>
      </w:r>
    </w:p>
    <w:p w:rsidR="00F70B26" w:rsidRPr="00A461D7" w:rsidRDefault="00F70B26">
      <w:pPr>
        <w:widowControl w:val="0"/>
        <w:autoSpaceDE w:val="0"/>
        <w:autoSpaceDN w:val="0"/>
        <w:adjustRightInd w:val="0"/>
        <w:spacing w:after="0" w:line="240" w:lineRule="auto"/>
        <w:jc w:val="center"/>
        <w:rPr>
          <w:rFonts w:ascii="Times New Roman" w:hAnsi="Times New Roman" w:cs="Times New Roman"/>
          <w:sz w:val="24"/>
          <w:szCs w:val="24"/>
        </w:rPr>
      </w:pPr>
    </w:p>
    <w:p w:rsidR="00BA6801" w:rsidRPr="00A461D7" w:rsidRDefault="00F70B26">
      <w:pPr>
        <w:widowControl w:val="0"/>
        <w:autoSpaceDE w:val="0"/>
        <w:autoSpaceDN w:val="0"/>
        <w:adjustRightInd w:val="0"/>
        <w:spacing w:after="0" w:line="240" w:lineRule="auto"/>
        <w:jc w:val="center"/>
        <w:rPr>
          <w:rFonts w:ascii="Times New Roman" w:hAnsi="Times New Roman" w:cs="Times New Roman"/>
          <w:sz w:val="24"/>
          <w:szCs w:val="24"/>
        </w:rPr>
      </w:pPr>
      <w:r w:rsidRPr="00A461D7">
        <w:rPr>
          <w:rFonts w:ascii="Times New Roman" w:hAnsi="Times New Roman" w:cs="Times New Roman"/>
          <w:sz w:val="24"/>
          <w:szCs w:val="24"/>
        </w:rPr>
        <w:t>(</w:t>
      </w:r>
      <w:r w:rsidR="00BA6801" w:rsidRPr="00A461D7">
        <w:rPr>
          <w:rFonts w:ascii="Times New Roman" w:hAnsi="Times New Roman" w:cs="Times New Roman"/>
          <w:sz w:val="24"/>
          <w:szCs w:val="24"/>
        </w:rPr>
        <w:t>утверждено приказом Минфина России от 10.12.2002 № 126н,</w:t>
      </w:r>
    </w:p>
    <w:p w:rsidR="00980B5C" w:rsidRPr="00A461D7" w:rsidRDefault="00BA6801">
      <w:pPr>
        <w:widowControl w:val="0"/>
        <w:autoSpaceDE w:val="0"/>
        <w:autoSpaceDN w:val="0"/>
        <w:adjustRightInd w:val="0"/>
        <w:spacing w:after="0" w:line="240" w:lineRule="auto"/>
        <w:jc w:val="center"/>
        <w:rPr>
          <w:rFonts w:ascii="Times New Roman" w:hAnsi="Times New Roman" w:cs="Times New Roman"/>
          <w:sz w:val="24"/>
          <w:szCs w:val="24"/>
        </w:rPr>
      </w:pPr>
      <w:r w:rsidRPr="00A461D7">
        <w:rPr>
          <w:rFonts w:ascii="Times New Roman" w:hAnsi="Times New Roman" w:cs="Times New Roman"/>
          <w:sz w:val="24"/>
          <w:szCs w:val="24"/>
        </w:rPr>
        <w:t>с изменениями</w:t>
      </w:r>
      <w:r w:rsidR="00980B5C" w:rsidRPr="00A461D7">
        <w:rPr>
          <w:rFonts w:ascii="Times New Roman" w:hAnsi="Times New Roman" w:cs="Times New Roman"/>
          <w:sz w:val="24"/>
          <w:szCs w:val="24"/>
        </w:rPr>
        <w:t>, внесенными приказами Минфина России</w:t>
      </w:r>
      <w:r w:rsidRPr="00A461D7">
        <w:rPr>
          <w:rFonts w:ascii="Times New Roman" w:hAnsi="Times New Roman" w:cs="Times New Roman"/>
          <w:sz w:val="24"/>
          <w:szCs w:val="24"/>
        </w:rPr>
        <w:t xml:space="preserve"> от </w:t>
      </w:r>
      <w:r w:rsidR="00F70B26" w:rsidRPr="00A461D7">
        <w:rPr>
          <w:rFonts w:ascii="Times New Roman" w:hAnsi="Times New Roman" w:cs="Times New Roman"/>
          <w:sz w:val="24"/>
          <w:szCs w:val="24"/>
        </w:rPr>
        <w:t xml:space="preserve">18.09.2006 </w:t>
      </w:r>
    </w:p>
    <w:p w:rsidR="00F70B26" w:rsidRPr="00A461D7" w:rsidRDefault="00BA6801">
      <w:pPr>
        <w:widowControl w:val="0"/>
        <w:autoSpaceDE w:val="0"/>
        <w:autoSpaceDN w:val="0"/>
        <w:adjustRightInd w:val="0"/>
        <w:spacing w:after="0" w:line="240" w:lineRule="auto"/>
        <w:jc w:val="center"/>
        <w:rPr>
          <w:rFonts w:ascii="Times New Roman" w:hAnsi="Times New Roman" w:cs="Times New Roman"/>
          <w:sz w:val="24"/>
          <w:szCs w:val="24"/>
        </w:rPr>
      </w:pPr>
      <w:r w:rsidRPr="00A461D7">
        <w:rPr>
          <w:rFonts w:ascii="Times New Roman" w:hAnsi="Times New Roman" w:cs="Times New Roman"/>
          <w:sz w:val="24"/>
          <w:szCs w:val="24"/>
        </w:rPr>
        <w:t>№ 116н</w:t>
      </w:r>
      <w:r w:rsidR="00F70B26" w:rsidRPr="00A461D7">
        <w:rPr>
          <w:rFonts w:ascii="Times New Roman" w:hAnsi="Times New Roman" w:cs="Times New Roman"/>
          <w:sz w:val="24"/>
          <w:szCs w:val="24"/>
        </w:rPr>
        <w:t xml:space="preserve">, от 27.11.2006 </w:t>
      </w:r>
      <w:r w:rsidRPr="00A461D7">
        <w:rPr>
          <w:rFonts w:ascii="Times New Roman" w:hAnsi="Times New Roman" w:cs="Times New Roman"/>
          <w:sz w:val="24"/>
          <w:szCs w:val="24"/>
        </w:rPr>
        <w:t>№ 156н</w:t>
      </w:r>
      <w:r w:rsidR="00F70B26" w:rsidRPr="00A461D7">
        <w:rPr>
          <w:rFonts w:ascii="Times New Roman" w:hAnsi="Times New Roman" w:cs="Times New Roman"/>
          <w:sz w:val="24"/>
          <w:szCs w:val="24"/>
        </w:rPr>
        <w:t>,</w:t>
      </w:r>
      <w:r w:rsidR="00980B5C" w:rsidRPr="00A461D7">
        <w:rPr>
          <w:rFonts w:ascii="Times New Roman" w:hAnsi="Times New Roman" w:cs="Times New Roman"/>
          <w:sz w:val="24"/>
          <w:szCs w:val="24"/>
        </w:rPr>
        <w:t xml:space="preserve"> </w:t>
      </w:r>
      <w:r w:rsidR="00F70B26" w:rsidRPr="00A461D7">
        <w:rPr>
          <w:rFonts w:ascii="Times New Roman" w:hAnsi="Times New Roman" w:cs="Times New Roman"/>
          <w:sz w:val="24"/>
          <w:szCs w:val="24"/>
        </w:rPr>
        <w:t xml:space="preserve">от 25.10.2010 </w:t>
      </w:r>
      <w:r w:rsidRPr="00A461D7">
        <w:rPr>
          <w:rFonts w:ascii="Times New Roman" w:hAnsi="Times New Roman" w:cs="Times New Roman"/>
          <w:sz w:val="24"/>
          <w:szCs w:val="24"/>
        </w:rPr>
        <w:t>№ 132н</w:t>
      </w:r>
      <w:r w:rsidR="00F70B26" w:rsidRPr="00A461D7">
        <w:rPr>
          <w:rFonts w:ascii="Times New Roman" w:hAnsi="Times New Roman" w:cs="Times New Roman"/>
          <w:sz w:val="24"/>
          <w:szCs w:val="24"/>
        </w:rPr>
        <w:t xml:space="preserve">, от 08.11.2010 </w:t>
      </w:r>
      <w:r w:rsidRPr="00A461D7">
        <w:rPr>
          <w:rFonts w:ascii="Times New Roman" w:hAnsi="Times New Roman" w:cs="Times New Roman"/>
          <w:sz w:val="24"/>
          <w:szCs w:val="24"/>
        </w:rPr>
        <w:t>№ 144н</w:t>
      </w:r>
      <w:r w:rsidR="00F70B26" w:rsidRPr="00A461D7">
        <w:rPr>
          <w:rFonts w:ascii="Times New Roman" w:hAnsi="Times New Roman" w:cs="Times New Roman"/>
          <w:sz w:val="24"/>
          <w:szCs w:val="24"/>
        </w:rPr>
        <w:t>,</w:t>
      </w:r>
    </w:p>
    <w:p w:rsidR="00F70B26" w:rsidRPr="00A461D7" w:rsidRDefault="00F70B26">
      <w:pPr>
        <w:widowControl w:val="0"/>
        <w:autoSpaceDE w:val="0"/>
        <w:autoSpaceDN w:val="0"/>
        <w:adjustRightInd w:val="0"/>
        <w:spacing w:after="0" w:line="240" w:lineRule="auto"/>
        <w:jc w:val="center"/>
        <w:rPr>
          <w:rFonts w:ascii="Times New Roman" w:hAnsi="Times New Roman" w:cs="Times New Roman"/>
          <w:sz w:val="24"/>
          <w:szCs w:val="24"/>
        </w:rPr>
      </w:pPr>
      <w:r w:rsidRPr="00A461D7">
        <w:rPr>
          <w:rFonts w:ascii="Times New Roman" w:hAnsi="Times New Roman" w:cs="Times New Roman"/>
          <w:sz w:val="24"/>
          <w:szCs w:val="24"/>
        </w:rPr>
        <w:t xml:space="preserve">от 27.04.2012 </w:t>
      </w:r>
      <w:r w:rsidR="00BA6801" w:rsidRPr="00A461D7">
        <w:rPr>
          <w:rFonts w:ascii="Times New Roman" w:hAnsi="Times New Roman" w:cs="Times New Roman"/>
          <w:sz w:val="24"/>
          <w:szCs w:val="24"/>
        </w:rPr>
        <w:t xml:space="preserve">№ 55н, от </w:t>
      </w:r>
      <w:r w:rsidR="00980B5C" w:rsidRPr="00A461D7">
        <w:rPr>
          <w:rFonts w:ascii="Times New Roman" w:hAnsi="Times New Roman" w:cs="Times New Roman"/>
          <w:sz w:val="24"/>
          <w:szCs w:val="24"/>
        </w:rPr>
        <w:t>0</w:t>
      </w:r>
      <w:r w:rsidR="000A15C8" w:rsidRPr="00A461D7">
        <w:rPr>
          <w:rFonts w:ascii="Times New Roman" w:hAnsi="Times New Roman" w:cs="Times New Roman"/>
          <w:sz w:val="24"/>
          <w:szCs w:val="24"/>
        </w:rPr>
        <w:t>6.04.2015 № 57н</w:t>
      </w:r>
      <w:r w:rsidRPr="00A461D7">
        <w:rPr>
          <w:rFonts w:ascii="Times New Roman" w:hAnsi="Times New Roman" w:cs="Times New Roman"/>
          <w:sz w:val="24"/>
          <w:szCs w:val="24"/>
        </w:rPr>
        <w:t>)</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7"/>
      <w:bookmarkEnd w:id="1"/>
      <w:r w:rsidRPr="001B2E6D">
        <w:rPr>
          <w:rFonts w:ascii="Times New Roman" w:hAnsi="Times New Roman" w:cs="Times New Roman"/>
          <w:b/>
          <w:sz w:val="24"/>
          <w:szCs w:val="24"/>
        </w:rPr>
        <w:t>I. Общие положения</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1. Настоящее Положение устанавливает правила формирования в </w:t>
      </w:r>
      <w:hyperlink r:id="rId7" w:history="1">
        <w:r w:rsidRPr="00A461D7">
          <w:rPr>
            <w:rFonts w:ascii="Times New Roman" w:hAnsi="Times New Roman" w:cs="Times New Roman"/>
            <w:sz w:val="24"/>
            <w:szCs w:val="24"/>
          </w:rPr>
          <w:t>бухгалтерском учете</w:t>
        </w:r>
      </w:hyperlink>
      <w:r w:rsidRPr="00A461D7">
        <w:rPr>
          <w:rFonts w:ascii="Times New Roman" w:hAnsi="Times New Roman" w:cs="Times New Roman"/>
          <w:sz w:val="24"/>
          <w:szCs w:val="24"/>
        </w:rPr>
        <w:t xml:space="preserve"> и бухгалтерской отчетности информации о финансовых вложениях организации. Под организацией в дальнейшем понимается юридическое лицо по законодательству Российской Федерации (за исключением кредитных организаций и государственных (муниципальных) учреждений).</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0A15C8" w:rsidRPr="00A461D7">
        <w:rPr>
          <w:rFonts w:ascii="Times New Roman" w:hAnsi="Times New Roman" w:cs="Times New Roman"/>
          <w:sz w:val="24"/>
          <w:szCs w:val="24"/>
        </w:rPr>
        <w:t xml:space="preserve">приказа </w:t>
      </w:r>
      <w:r w:rsidRPr="00A461D7">
        <w:rPr>
          <w:rFonts w:ascii="Times New Roman" w:hAnsi="Times New Roman" w:cs="Times New Roman"/>
          <w:sz w:val="24"/>
          <w:szCs w:val="24"/>
        </w:rPr>
        <w:t xml:space="preserve">Минфина России от 25.10.2010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132н)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Настоящее Положение применяется при установлении особенностей учета финансовых вложений для профессиональных участников рынка ценных бумаг, страховых организаций, негосударственных пенсионных фондов.</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2"/>
      <w:bookmarkEnd w:id="2"/>
      <w:r w:rsidRPr="00A461D7">
        <w:rPr>
          <w:rFonts w:ascii="Times New Roman" w:hAnsi="Times New Roman" w:cs="Times New Roman"/>
          <w:sz w:val="24"/>
          <w:szCs w:val="24"/>
        </w:rPr>
        <w:t>2. Для целей настоящего Положения для принятия к бухгалтерскому учету активов в качестве финансовых вложений необходимо единовременное выполнение следующих условий:</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 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Для целей настоящего Положения в составе финансовых вложений учитываются также вклады организации-товарища по договору простого товарищества.</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К финансовым вложениям организации не относятся: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собственные акции, выкупленные акционерным обществом у акционеров для последующей перепродажи или аннулирования;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вложения организации в недвижимое и иное имущество, имеющее материально-вещественную форму, предоставляемые организацией за плату во временное пользование (временное владение и пользование) с целью получения дохода;</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драгоценные металлы, ювелирные изделия, произведения искусства и иные аналогичные ценности, приобретенные не для осуществления обычных видов деятельности.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4. Активы, имеющие материально-вещественную форму, такие как основные средства, материально-производственные запасы, а также нематериальные активы не являются финансовыми вложениями.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lastRenderedPageBreak/>
        <w:t>5. Единица бухгалтерского учета финансовых вложений выбирается организацией самостоятельно таким образом, чтобы обеспечить формирование полной и достоверной информации об этих вложениях, а также надлежащий контроль за их наличием и движением. В зависимости от характера финансовых вложений, порядка их приобретения и использования единицей финансовых вложений может быть серия, партия и т.п. однородная совокупность финансовых вложений.</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6. Организация ведет аналитический учет финансовых вложений таким образом, чтобы обеспечить информацию по единицам бухгалтерского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организация, организациям-заемщикам и т.п.).</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По принятым к бухгалтерскому учету государственным ценным бумагам и ценным бумагам других организаций в аналитическом учете должна быть сформирована как минимум следующая информация: наименование эмитента и название ценной бумаги, номер, серия и т.д., номинальная цена, цена покупки, расходы, связанные с приобретением ценных бумаг, общее количество, дата покупки, дата продажи или иного выбытия, место хранения.</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Организация может формировать в аналитическом учете дополнительную информацию о финансовых вложениях организации, в том числе в разрезе их групп (видов).</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7. Особенности оценки и дополнительные правила раскрытия в бухгалтерской отчетности информации о финансовых вложениях в зависимые хозяйственные общества устанавливаются отдельным нормативным актом по бухгалтерскому учету.</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70"/>
      <w:bookmarkEnd w:id="3"/>
      <w:r w:rsidRPr="001B2E6D">
        <w:rPr>
          <w:rFonts w:ascii="Times New Roman" w:hAnsi="Times New Roman" w:cs="Times New Roman"/>
          <w:b/>
          <w:sz w:val="24"/>
          <w:szCs w:val="24"/>
        </w:rPr>
        <w:t>II. Первоначальная оценка финансовых вложений</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8. Финансовые вложения принимаются к бухгалтерскому учету по первоначальной стоимости.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9. Первоначальной стоимостью финансовых вложений, приобретенных за плату, признается сумма фактических затрат организации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Фактическими затратами на приобретение активов в качестве финансовых вложений являются: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суммы, уплачиваемые в соответствии с договором продавцу;</w:t>
      </w:r>
    </w:p>
    <w:p w:rsidR="00F70B26" w:rsidRPr="001B2E6D" w:rsidRDefault="00F70B26" w:rsidP="002A1539">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суммы, уплачиваемые организациям и иным лицам за информационные и консультационные услуги, связанные с приобретением указанных активов. В случае, если организации оказаны информационные и консультационные услуги, связанные с принятием решения о приобретении финансовых вложений, и организация не принимает решения о таком приобретении, стоимость указанных услуг относится на финансовые результаты коммерческой организации (в составе прочих расходов) или увеличение расходов некоммерческой организации того отчетного периода, когда было принято решение не приобретать финансовые вложения;</w:t>
      </w:r>
      <w:r w:rsidR="001B2E6D" w:rsidRPr="001B2E6D">
        <w:rPr>
          <w:rFonts w:ascii="Times New Roman" w:hAnsi="Times New Roman" w:cs="Times New Roman"/>
          <w:i/>
          <w:sz w:val="24"/>
          <w:szCs w:val="24"/>
        </w:rPr>
        <w:t xml:space="preserve"> </w:t>
      </w:r>
      <w:r w:rsidRPr="001B2E6D">
        <w:rPr>
          <w:rFonts w:ascii="Times New Roman" w:hAnsi="Times New Roman" w:cs="Times New Roman"/>
          <w:i/>
          <w:sz w:val="24"/>
          <w:szCs w:val="24"/>
        </w:rPr>
        <w:t xml:space="preserve">(в ред. </w:t>
      </w:r>
      <w:r w:rsidR="000A15C8" w:rsidRPr="001B2E6D">
        <w:rPr>
          <w:rFonts w:ascii="Times New Roman" w:hAnsi="Times New Roman" w:cs="Times New Roman"/>
          <w:i/>
          <w:sz w:val="24"/>
          <w:szCs w:val="24"/>
        </w:rPr>
        <w:t>приказа</w:t>
      </w:r>
      <w:r w:rsidRPr="001B2E6D">
        <w:rPr>
          <w:rFonts w:ascii="Times New Roman" w:hAnsi="Times New Roman" w:cs="Times New Roman"/>
          <w:i/>
          <w:sz w:val="24"/>
          <w:szCs w:val="24"/>
        </w:rPr>
        <w:t xml:space="preserve"> Минфина России от 18.09.2006 </w:t>
      </w:r>
      <w:r w:rsidR="000A15C8" w:rsidRPr="001B2E6D">
        <w:rPr>
          <w:rFonts w:ascii="Times New Roman" w:hAnsi="Times New Roman" w:cs="Times New Roman"/>
          <w:i/>
          <w:sz w:val="24"/>
          <w:szCs w:val="24"/>
        </w:rPr>
        <w:t>№</w:t>
      </w:r>
      <w:r w:rsidRPr="001B2E6D">
        <w:rPr>
          <w:rFonts w:ascii="Times New Roman" w:hAnsi="Times New Roman" w:cs="Times New Roman"/>
          <w:i/>
          <w:sz w:val="24"/>
          <w:szCs w:val="24"/>
        </w:rPr>
        <w:t xml:space="preserve"> 116н)</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вознаграждения, уплачиваемые посреднической организации или иному лицу, через которое приобретены активы в качестве финансовых вложений;</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иные затраты, непосредственно связанные с приобретением активов в качестве финансовых вложений.</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При приобретении финансовых вложений за счет заемных средств затраты по полученным кредитам и займам учитываются в соответствии с </w:t>
      </w:r>
      <w:hyperlink r:id="rId8" w:history="1">
        <w:r w:rsidRPr="00A461D7">
          <w:rPr>
            <w:rFonts w:ascii="Times New Roman" w:hAnsi="Times New Roman" w:cs="Times New Roman"/>
            <w:sz w:val="24"/>
            <w:szCs w:val="24"/>
          </w:rPr>
          <w:t>Положением</w:t>
        </w:r>
      </w:hyperlink>
      <w:r w:rsidRPr="00A461D7">
        <w:rPr>
          <w:rFonts w:ascii="Times New Roman" w:hAnsi="Times New Roman" w:cs="Times New Roman"/>
          <w:sz w:val="24"/>
          <w:szCs w:val="24"/>
        </w:rPr>
        <w:t xml:space="preserve"> по бухгалтерскому учету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Расходы организации</w:t>
      </w:r>
      <w:r w:rsidR="000A15C8" w:rsidRPr="00A461D7">
        <w:rPr>
          <w:rFonts w:ascii="Times New Roman" w:hAnsi="Times New Roman" w:cs="Times New Roman"/>
          <w:sz w:val="24"/>
          <w:szCs w:val="24"/>
        </w:rPr>
        <w:t>»</w:t>
      </w:r>
      <w:r w:rsidR="00980B5C" w:rsidRPr="00A461D7">
        <w:rPr>
          <w:rFonts w:ascii="Times New Roman" w:hAnsi="Times New Roman" w:cs="Times New Roman"/>
          <w:sz w:val="24"/>
          <w:szCs w:val="24"/>
        </w:rPr>
        <w:t xml:space="preserve"> ПБУ 10/99, утвержденным п</w:t>
      </w:r>
      <w:r w:rsidRPr="00A461D7">
        <w:rPr>
          <w:rFonts w:ascii="Times New Roman" w:hAnsi="Times New Roman" w:cs="Times New Roman"/>
          <w:sz w:val="24"/>
          <w:szCs w:val="24"/>
        </w:rPr>
        <w:t xml:space="preserve">риказом Министерства финансов Российской Федерации от 6 мая 1999 г.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33н (зарегистрирован в Министерстве юстиции Российской Федерации 31 мая 1999 г., регистрационный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1790), и </w:t>
      </w:r>
      <w:hyperlink r:id="rId9" w:history="1">
        <w:r w:rsidRPr="00A461D7">
          <w:rPr>
            <w:rFonts w:ascii="Times New Roman" w:hAnsi="Times New Roman" w:cs="Times New Roman"/>
            <w:sz w:val="24"/>
            <w:szCs w:val="24"/>
          </w:rPr>
          <w:t>Положением</w:t>
        </w:r>
      </w:hyperlink>
      <w:r w:rsidRPr="00A461D7">
        <w:rPr>
          <w:rFonts w:ascii="Times New Roman" w:hAnsi="Times New Roman" w:cs="Times New Roman"/>
          <w:sz w:val="24"/>
          <w:szCs w:val="24"/>
        </w:rPr>
        <w:t xml:space="preserve"> по бухгалтерскому учету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Учет займов и кредитов и затрат по их обслуживанию</w:t>
      </w:r>
      <w:r w:rsidR="000A15C8" w:rsidRPr="00A461D7">
        <w:rPr>
          <w:rFonts w:ascii="Times New Roman" w:hAnsi="Times New Roman" w:cs="Times New Roman"/>
          <w:sz w:val="24"/>
          <w:szCs w:val="24"/>
        </w:rPr>
        <w:t>»</w:t>
      </w:r>
      <w:r w:rsidR="00980B5C" w:rsidRPr="00A461D7">
        <w:rPr>
          <w:rFonts w:ascii="Times New Roman" w:hAnsi="Times New Roman" w:cs="Times New Roman"/>
          <w:sz w:val="24"/>
          <w:szCs w:val="24"/>
        </w:rPr>
        <w:t xml:space="preserve"> ПБУ 15/01, утвержденным п</w:t>
      </w:r>
      <w:r w:rsidRPr="00A461D7">
        <w:rPr>
          <w:rFonts w:ascii="Times New Roman" w:hAnsi="Times New Roman" w:cs="Times New Roman"/>
          <w:sz w:val="24"/>
          <w:szCs w:val="24"/>
        </w:rPr>
        <w:t xml:space="preserve">риказом Министерства финансов Российской Федерации от 2 августа 2001 г.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60н (согласно письму Министерства юстиции Российской Федерации от 7 сентября 2001 г.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07/8985-ЮД </w:t>
      </w:r>
      <w:r w:rsidR="000A15C8" w:rsidRPr="00A461D7">
        <w:rPr>
          <w:rFonts w:ascii="Times New Roman" w:hAnsi="Times New Roman" w:cs="Times New Roman"/>
          <w:sz w:val="24"/>
          <w:szCs w:val="24"/>
        </w:rPr>
        <w:t>приказ</w:t>
      </w:r>
      <w:r w:rsidRPr="00A461D7">
        <w:rPr>
          <w:rFonts w:ascii="Times New Roman" w:hAnsi="Times New Roman" w:cs="Times New Roman"/>
          <w:sz w:val="24"/>
          <w:szCs w:val="24"/>
        </w:rPr>
        <w:t xml:space="preserve"> не нуждается в государственной регистрации).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Не включаются в фактические затраты на приобретение финансовых вложений общехозяйственные и иные аналогичные расходы, кроме случаев, когда они непосредственно связаны с приобретением финансовых вложений.</w:t>
      </w:r>
    </w:p>
    <w:p w:rsidR="00F70B26" w:rsidRPr="00A461D7" w:rsidRDefault="00980B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lastRenderedPageBreak/>
        <w:t>10. Исключен</w:t>
      </w:r>
      <w:r w:rsidR="00F70B26" w:rsidRPr="00A461D7">
        <w:rPr>
          <w:rFonts w:ascii="Times New Roman" w:hAnsi="Times New Roman" w:cs="Times New Roman"/>
          <w:sz w:val="24"/>
          <w:szCs w:val="24"/>
        </w:rPr>
        <w:t xml:space="preserve"> - </w:t>
      </w:r>
      <w:r w:rsidRPr="00A461D7">
        <w:rPr>
          <w:rFonts w:ascii="Times New Roman" w:hAnsi="Times New Roman" w:cs="Times New Roman"/>
          <w:sz w:val="24"/>
          <w:szCs w:val="24"/>
        </w:rPr>
        <w:t>п</w:t>
      </w:r>
      <w:r w:rsidR="000A15C8" w:rsidRPr="00A461D7">
        <w:rPr>
          <w:rFonts w:ascii="Times New Roman" w:hAnsi="Times New Roman" w:cs="Times New Roman"/>
          <w:sz w:val="24"/>
          <w:szCs w:val="24"/>
        </w:rPr>
        <w:t>риказ</w:t>
      </w:r>
      <w:r w:rsidR="00F70B26" w:rsidRPr="00A461D7">
        <w:rPr>
          <w:rFonts w:ascii="Times New Roman" w:hAnsi="Times New Roman" w:cs="Times New Roman"/>
          <w:sz w:val="24"/>
          <w:szCs w:val="24"/>
        </w:rPr>
        <w:t xml:space="preserve"> Минфина России от 27.11.2006 </w:t>
      </w:r>
      <w:r w:rsidR="000A15C8" w:rsidRPr="00A461D7">
        <w:rPr>
          <w:rFonts w:ascii="Times New Roman" w:hAnsi="Times New Roman" w:cs="Times New Roman"/>
          <w:sz w:val="24"/>
          <w:szCs w:val="24"/>
        </w:rPr>
        <w:t>№</w:t>
      </w:r>
      <w:r w:rsidR="00F70B26" w:rsidRPr="00A461D7">
        <w:rPr>
          <w:rFonts w:ascii="Times New Roman" w:hAnsi="Times New Roman" w:cs="Times New Roman"/>
          <w:sz w:val="24"/>
          <w:szCs w:val="24"/>
        </w:rPr>
        <w:t xml:space="preserve"> 156н.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11. В случае несущественности величины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организация вправе признавать прочими расходами организации в том отчетном периоде, в котором были приняты к бухгалтерскому учету указанные ценные бумаги.</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0A15C8"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12. Первоначальной стоимостью финансовых вложений,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Российской Федерации.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13. Первоначальной стоимостью финансовых вложений, полученных организацией безвозмездно, таких как ценные бумаги, признается: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их текущая рыночная стоимость на дату принятия к бухгалтерскому учету. Для целей настоящего Положения под текущей рыночной стоимостью ценных бумаг понимается их рыночная цена, рассчитанная в установленном порядке организатором торговли на рынке ценных бумаг;</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сумма денежных средств, которая может быть получена в результате продажи полученных ценных бумаг на дату их принятия к бухгалтерскому учету, - для ценных бумаг, по которым организатором торговли на рынке ценных бумаг не рассчитывается рыночная цена.</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14. Первоначальной стоимостью финансовых вложений, приобретенных по договорам, предусматривающим исполнение обязательств (оплату) </w:t>
      </w:r>
      <w:proofErr w:type="spellStart"/>
      <w:r w:rsidRPr="00A461D7">
        <w:rPr>
          <w:rFonts w:ascii="Times New Roman" w:hAnsi="Times New Roman" w:cs="Times New Roman"/>
          <w:sz w:val="24"/>
          <w:szCs w:val="24"/>
        </w:rPr>
        <w:t>неденежными</w:t>
      </w:r>
      <w:proofErr w:type="spellEnd"/>
      <w:r w:rsidRPr="00A461D7">
        <w:rPr>
          <w:rFonts w:ascii="Times New Roman" w:hAnsi="Times New Roman" w:cs="Times New Roman"/>
          <w:sz w:val="24"/>
          <w:szCs w:val="24"/>
        </w:rPr>
        <w:t xml:space="preserve">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При невозможности установить стоимость активов, переданных или подлежащих передаче организацией, стоимость финансовых вложений, полученных организацией по договорам, предусматривающим исполнение обязательств (оплату) </w:t>
      </w:r>
      <w:proofErr w:type="spellStart"/>
      <w:r w:rsidRPr="00A461D7">
        <w:rPr>
          <w:rFonts w:ascii="Times New Roman" w:hAnsi="Times New Roman" w:cs="Times New Roman"/>
          <w:sz w:val="24"/>
          <w:szCs w:val="24"/>
        </w:rPr>
        <w:t>неденежными</w:t>
      </w:r>
      <w:proofErr w:type="spellEnd"/>
      <w:r w:rsidRPr="00A461D7">
        <w:rPr>
          <w:rFonts w:ascii="Times New Roman" w:hAnsi="Times New Roman" w:cs="Times New Roman"/>
          <w:sz w:val="24"/>
          <w:szCs w:val="24"/>
        </w:rPr>
        <w:t xml:space="preserve"> средствами, определяется исходя из стоимости, по которой в сравнимых обстоятельствах приобретаются аналогичные финансовые вложения.</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15. Первоначальной стоимостью финансовых вложений, внесенных в счет вклада организации-товарища по договору простого товарищества, признается их денежная оценка, согласованная товарищами в договоре простого товарищества.</w:t>
      </w:r>
    </w:p>
    <w:p w:rsidR="00F70B26" w:rsidRPr="00A461D7" w:rsidRDefault="00980B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16. Исключен</w:t>
      </w:r>
      <w:r w:rsidR="00F70B26" w:rsidRPr="00A461D7">
        <w:rPr>
          <w:rFonts w:ascii="Times New Roman" w:hAnsi="Times New Roman" w:cs="Times New Roman"/>
          <w:sz w:val="24"/>
          <w:szCs w:val="24"/>
        </w:rPr>
        <w:t xml:space="preserve"> - </w:t>
      </w:r>
      <w:r w:rsidRPr="00A461D7">
        <w:rPr>
          <w:rFonts w:ascii="Times New Roman" w:hAnsi="Times New Roman" w:cs="Times New Roman"/>
          <w:sz w:val="24"/>
          <w:szCs w:val="24"/>
        </w:rPr>
        <w:t>п</w:t>
      </w:r>
      <w:r w:rsidR="000A15C8" w:rsidRPr="00A461D7">
        <w:rPr>
          <w:rFonts w:ascii="Times New Roman" w:hAnsi="Times New Roman" w:cs="Times New Roman"/>
          <w:sz w:val="24"/>
          <w:szCs w:val="24"/>
        </w:rPr>
        <w:t>риказ</w:t>
      </w:r>
      <w:r w:rsidR="00F70B26" w:rsidRPr="00A461D7">
        <w:rPr>
          <w:rFonts w:ascii="Times New Roman" w:hAnsi="Times New Roman" w:cs="Times New Roman"/>
          <w:sz w:val="24"/>
          <w:szCs w:val="24"/>
        </w:rPr>
        <w:t xml:space="preserve"> Минфина России от 27.11.2006 </w:t>
      </w:r>
      <w:r w:rsidR="000A15C8" w:rsidRPr="00A461D7">
        <w:rPr>
          <w:rFonts w:ascii="Times New Roman" w:hAnsi="Times New Roman" w:cs="Times New Roman"/>
          <w:sz w:val="24"/>
          <w:szCs w:val="24"/>
        </w:rPr>
        <w:t>№</w:t>
      </w:r>
      <w:r w:rsidR="00F70B26" w:rsidRPr="00A461D7">
        <w:rPr>
          <w:rFonts w:ascii="Times New Roman" w:hAnsi="Times New Roman" w:cs="Times New Roman"/>
          <w:sz w:val="24"/>
          <w:szCs w:val="24"/>
        </w:rPr>
        <w:t xml:space="preserve"> 156н.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17. Ценные бумаги, не принадлежащие организации на праве собственности, хозяйственного ведения или оперативного управления, но находящиеся в ее пользовании или распоряжении в соответствии с условиями договора, принимаются к бухгалтерскому учету в оценке, предусмотренной в договоре.</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9"/>
      <w:bookmarkEnd w:id="4"/>
      <w:r w:rsidRPr="001B2E6D">
        <w:rPr>
          <w:rFonts w:ascii="Times New Roman" w:hAnsi="Times New Roman" w:cs="Times New Roman"/>
          <w:b/>
          <w:sz w:val="24"/>
          <w:szCs w:val="24"/>
        </w:rPr>
        <w:t>III. Последующая оценка финансовых вложений</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18. Первоначальная стоимость финансовых вложений, по которой они приняты к бухгалтерскому учету, может изменяться в случаях, установленных законодательством и настоящим Положением.</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19. Для целей последующей оценки финансовые вложения подразделяются на две группы: финансовые вложения, по которым можно определить текущую рыночную стоимость в установленном настоящим Положением порядке, и финансовые вложения, по которым их текущая рыночная стоимость не определяется.</w:t>
      </w:r>
    </w:p>
    <w:p w:rsidR="00F70B26" w:rsidRPr="00A461D7" w:rsidRDefault="000A15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w:t>
      </w:r>
      <w:r w:rsidR="00F70B26" w:rsidRPr="00A461D7">
        <w:rPr>
          <w:rFonts w:ascii="Times New Roman" w:hAnsi="Times New Roman" w:cs="Times New Roman"/>
          <w:sz w:val="24"/>
          <w:szCs w:val="24"/>
        </w:rPr>
        <w:t>осуществлять последующую оценку всех финансовых вложений в порядке, установленном настоящим Положением для финансовых вложений, по которым их текущая рыночная стоимость не определяется.</w:t>
      </w:r>
      <w:r w:rsidRPr="00A461D7">
        <w:rPr>
          <w:rFonts w:ascii="Times New Roman" w:hAnsi="Times New Roman" w:cs="Times New Roman"/>
          <w:sz w:val="24"/>
          <w:szCs w:val="24"/>
        </w:rPr>
        <w:t xml:space="preserve"> При этом указанные организации могут принять решение не отражать обесценение финансовых вложений в бухгалтерском учете в случая</w:t>
      </w:r>
      <w:r w:rsidR="007E134D" w:rsidRPr="00A461D7">
        <w:rPr>
          <w:rFonts w:ascii="Times New Roman" w:hAnsi="Times New Roman" w:cs="Times New Roman"/>
          <w:sz w:val="24"/>
          <w:szCs w:val="24"/>
        </w:rPr>
        <w:t>х, когда расчет величины такого обесценения затруднителен.</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w:t>
      </w:r>
      <w:r w:rsidR="000A15C8" w:rsidRPr="00A461D7">
        <w:rPr>
          <w:rFonts w:ascii="Times New Roman" w:hAnsi="Times New Roman" w:cs="Times New Roman"/>
          <w:sz w:val="24"/>
          <w:szCs w:val="24"/>
        </w:rPr>
        <w:t>в ред. приказов</w:t>
      </w:r>
      <w:r w:rsidRPr="00A461D7">
        <w:rPr>
          <w:rFonts w:ascii="Times New Roman" w:hAnsi="Times New Roman" w:cs="Times New Roman"/>
          <w:sz w:val="24"/>
          <w:szCs w:val="24"/>
        </w:rPr>
        <w:t xml:space="preserve"> Минфина России от 08.11.2010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144н, от 27.04.2012 </w:t>
      </w:r>
      <w:r w:rsidR="000A15C8" w:rsidRPr="00A461D7">
        <w:rPr>
          <w:rFonts w:ascii="Times New Roman" w:hAnsi="Times New Roman" w:cs="Times New Roman"/>
          <w:sz w:val="24"/>
          <w:szCs w:val="24"/>
        </w:rPr>
        <w:t>№</w:t>
      </w:r>
      <w:r w:rsidRPr="00A461D7">
        <w:rPr>
          <w:rFonts w:ascii="Times New Roman" w:hAnsi="Times New Roman" w:cs="Times New Roman"/>
          <w:sz w:val="24"/>
          <w:szCs w:val="24"/>
        </w:rPr>
        <w:t xml:space="preserve"> 55н</w:t>
      </w:r>
      <w:r w:rsidR="000A15C8" w:rsidRPr="00A461D7">
        <w:rPr>
          <w:rFonts w:ascii="Times New Roman" w:hAnsi="Times New Roman" w:cs="Times New Roman"/>
          <w:sz w:val="24"/>
          <w:szCs w:val="24"/>
        </w:rPr>
        <w:t xml:space="preserve">, от </w:t>
      </w:r>
      <w:r w:rsidR="00980B5C" w:rsidRPr="00A461D7">
        <w:rPr>
          <w:rFonts w:ascii="Times New Roman" w:hAnsi="Times New Roman" w:cs="Times New Roman"/>
          <w:sz w:val="24"/>
          <w:szCs w:val="24"/>
        </w:rPr>
        <w:t>0</w:t>
      </w:r>
      <w:r w:rsidR="000A15C8" w:rsidRPr="00A461D7">
        <w:rPr>
          <w:rFonts w:ascii="Times New Roman" w:hAnsi="Times New Roman" w:cs="Times New Roman"/>
          <w:sz w:val="24"/>
          <w:szCs w:val="24"/>
        </w:rPr>
        <w:t>6.04.2015 № 57н</w:t>
      </w:r>
      <w:r w:rsidRPr="00A461D7">
        <w:rPr>
          <w:rFonts w:ascii="Times New Roman" w:hAnsi="Times New Roman" w:cs="Times New Roman"/>
          <w:sz w:val="24"/>
          <w:szCs w:val="24"/>
        </w:rPr>
        <w:t>)</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lastRenderedPageBreak/>
        <w:t>20.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организация может производить ежемесячно или ежеквартально.</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у коммерческой организации (в составе прочих доходов или расходов) или увеличение доходов или расходов у некоммерческой организации в корреспонденции со счетом учета финансовых вложений.</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21. 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9"/>
      <w:bookmarkEnd w:id="5"/>
      <w:r w:rsidRPr="00A461D7">
        <w:rPr>
          <w:rFonts w:ascii="Times New Roman" w:hAnsi="Times New Roman" w:cs="Times New Roman"/>
          <w:sz w:val="24"/>
          <w:szCs w:val="24"/>
        </w:rPr>
        <w:t>22. 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(в составе прочих доходов или расходов) или уменьшение или увеличение расходов некоммерческой организации.</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23. По долговым ценным бумагам и предоставленным займам организация может составлять расчет их оценки по дисконтированной стоимости. При этом записи в бухгалтерском учете не производятся.</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Организация должна обеспечить подтверждение обоснованности такого расчета.</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24. Финансовые вложения отражаются в бухгалтерском балансе на отчетную дату по стоимости, определенной исходя из требований настоящего Положения.</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бухгалтерской отчетности по стоимости его последней оценки.</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16"/>
      <w:bookmarkEnd w:id="6"/>
      <w:r w:rsidRPr="001B2E6D">
        <w:rPr>
          <w:rFonts w:ascii="Times New Roman" w:hAnsi="Times New Roman" w:cs="Times New Roman"/>
          <w:b/>
          <w:sz w:val="24"/>
          <w:szCs w:val="24"/>
        </w:rPr>
        <w:t>IV. Выбытие финансовых вложений</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25. Выбытие финансовых вложений признается в бухгалтерском учете организации на дату прекращения действия условий принятия их к бухгалтерскому учету, приведенных в </w:t>
      </w:r>
      <w:hyperlink w:anchor="Par52" w:history="1">
        <w:r w:rsidRPr="00A461D7">
          <w:rPr>
            <w:rFonts w:ascii="Times New Roman" w:hAnsi="Times New Roman" w:cs="Times New Roman"/>
            <w:sz w:val="24"/>
            <w:szCs w:val="24"/>
          </w:rPr>
          <w:t>пункте 2</w:t>
        </w:r>
      </w:hyperlink>
      <w:r w:rsidRPr="00A461D7">
        <w:rPr>
          <w:rFonts w:ascii="Times New Roman" w:hAnsi="Times New Roman" w:cs="Times New Roman"/>
          <w:sz w:val="24"/>
          <w:szCs w:val="24"/>
        </w:rPr>
        <w:t xml:space="preserve"> настоящего Положения.</w:t>
      </w:r>
    </w:p>
    <w:p w:rsidR="007E134D" w:rsidRPr="00A461D7" w:rsidRDefault="007E134D" w:rsidP="007E1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(в ред. приказа Минфина России от </w:t>
      </w:r>
      <w:r w:rsidR="00980B5C" w:rsidRPr="00A461D7">
        <w:rPr>
          <w:rFonts w:ascii="Times New Roman" w:hAnsi="Times New Roman" w:cs="Times New Roman"/>
          <w:sz w:val="24"/>
          <w:szCs w:val="24"/>
        </w:rPr>
        <w:t>0</w:t>
      </w:r>
      <w:r w:rsidRPr="00A461D7">
        <w:rPr>
          <w:rFonts w:ascii="Times New Roman" w:hAnsi="Times New Roman" w:cs="Times New Roman"/>
          <w:sz w:val="24"/>
          <w:szCs w:val="24"/>
        </w:rPr>
        <w:t>6.04.2015 № 57н)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Выбытие финансовых вложений имеет место в случаях погашения, продажи, безвозмездной передачи, передачи в виде вклада в уставный (складочный) капитал других организаций, передачи в счет вклада по договору простого товарищества и пр.</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26.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оценки, определяемой одним из следующих способов:</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по первоначальной стоимости каждой единицы бухгалтерского учета финансовых вложений;</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по средней первоначальной стоимости;</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по первоначальной стоимости первых по времени приобретения финансовых вложений (способ ФИФО).</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Применение одного из указанных способов по группе (виду) финансовых вложений производится исходя из допущения последовательности применения учетной политики.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27. Вклады в уставные (складочные) капиталы других организаций (за исключением акций акционерных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бухгалтерского учета финансовых вложений.</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lastRenderedPageBreak/>
        <w:t>28. Ценные бумаги могут оцениваться организацией при выбытии по средней первоначальной стоимости, которая определяется по каждому виду ценных бумаг как частное от деления первоначальной стоимости вида ценных бумаг на их количество, складывающихся соответственно из первоначальной стоимости и количества остатка на начало месяца и поступивших ценных бумаг в течение данного месяца.</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29. Оценка по первоначальной стоимости первых по времени приобретения финансовых вложений (способ ФИФО) основана на допущении, что ценные бумаги списываются в течение месяца и иного периода в последовательности их приобретения (поступления), т.е. ценные бумаги, первыми списываемые, должны быть оценены по первоначальной стоимости ценных бумаг первых по времени приобретений с учетом первоначальной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первоначальной стоимости последних по времени приобретений, а в стоимости проданных ценных бумаг учитывается стоимость ранних по времени приобретений.</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30.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организацией исходя из последней оценки.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31. По каждой группе (виду) финансовых вложений в течение отчетного года применяется один способ оценки.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32. Оценка финансовых вложений на конец отчетного периода производится в зависимости от принятого способа оценки финансовых вложений при их выбытии, т.е. по текущей рыночной стоимости, по первоначальной стоимости каждой единицы бухгалтерского учета финансовых вложений, по средней первоначальной стоимости, по первоначальной стоимости первых по времени приобретения финансовых вложений (способ ФИФО).</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33. Примеры использования способов оценки при выбытии финансовых вложений приведены в </w:t>
      </w:r>
      <w:hyperlink w:anchor="Par195" w:history="1">
        <w:r w:rsidRPr="00A461D7">
          <w:rPr>
            <w:rFonts w:ascii="Times New Roman" w:hAnsi="Times New Roman" w:cs="Times New Roman"/>
            <w:sz w:val="24"/>
            <w:szCs w:val="24"/>
          </w:rPr>
          <w:t>приложении</w:t>
        </w:r>
      </w:hyperlink>
      <w:r w:rsidRPr="00A461D7">
        <w:rPr>
          <w:rFonts w:ascii="Times New Roman" w:hAnsi="Times New Roman" w:cs="Times New Roman"/>
          <w:sz w:val="24"/>
          <w:szCs w:val="24"/>
        </w:rPr>
        <w:t xml:space="preserve"> к настоящему Положению.</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33"/>
      <w:bookmarkEnd w:id="7"/>
      <w:r w:rsidRPr="001B2E6D">
        <w:rPr>
          <w:rFonts w:ascii="Times New Roman" w:hAnsi="Times New Roman" w:cs="Times New Roman"/>
          <w:b/>
          <w:sz w:val="24"/>
          <w:szCs w:val="24"/>
        </w:rPr>
        <w:t>V. Доходы и расходы по финансовым вложениям</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34. Доходы по финансовым вложениям признаются доходами от обычных видов деятельности либо прочими поступлениями в соответствии с </w:t>
      </w:r>
      <w:hyperlink r:id="rId10" w:history="1">
        <w:r w:rsidRPr="00A461D7">
          <w:rPr>
            <w:rFonts w:ascii="Times New Roman" w:hAnsi="Times New Roman" w:cs="Times New Roman"/>
            <w:sz w:val="24"/>
            <w:szCs w:val="24"/>
          </w:rPr>
          <w:t>Положением</w:t>
        </w:r>
      </w:hyperlink>
      <w:r w:rsidRPr="00A461D7">
        <w:rPr>
          <w:rFonts w:ascii="Times New Roman" w:hAnsi="Times New Roman" w:cs="Times New Roman"/>
          <w:sz w:val="24"/>
          <w:szCs w:val="24"/>
        </w:rPr>
        <w:t xml:space="preserve"> по бухгалтерском учету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Доходы организации</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ПБУ 9/99, утвержден</w:t>
      </w:r>
      <w:r w:rsidR="00980B5C" w:rsidRPr="00A461D7">
        <w:rPr>
          <w:rFonts w:ascii="Times New Roman" w:hAnsi="Times New Roman" w:cs="Times New Roman"/>
          <w:sz w:val="24"/>
          <w:szCs w:val="24"/>
        </w:rPr>
        <w:t>ным п</w:t>
      </w:r>
      <w:r w:rsidRPr="00A461D7">
        <w:rPr>
          <w:rFonts w:ascii="Times New Roman" w:hAnsi="Times New Roman" w:cs="Times New Roman"/>
          <w:sz w:val="24"/>
          <w:szCs w:val="24"/>
        </w:rPr>
        <w:t xml:space="preserve">риказом Министерства финансов Российской Федерации от 6 мая 1999 г.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32н (зарегистрирован в Министерстве юстиции Российской Федерации 31 мая 1999 г., регистрационный номер 1791).</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35. Расходы, связанные с предоставлением организацией другим организациям займов, признаются прочими расходами организации.</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36. Расходы, связанные с обслуживанием финансовых вложений организации, такие как оплата услуг банка и/или депозитария за хранение финансовых вложений, предоставление выписки со счета депо и т.п., признаются прочими расходами организации.</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41"/>
      <w:bookmarkEnd w:id="8"/>
      <w:r w:rsidRPr="001B2E6D">
        <w:rPr>
          <w:rFonts w:ascii="Times New Roman" w:hAnsi="Times New Roman" w:cs="Times New Roman"/>
          <w:b/>
          <w:sz w:val="24"/>
          <w:szCs w:val="24"/>
        </w:rPr>
        <w:t>VI. Обесценение финансовых вложений</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43"/>
      <w:bookmarkEnd w:id="9"/>
      <w:r w:rsidRPr="00A461D7">
        <w:rPr>
          <w:rFonts w:ascii="Times New Roman" w:hAnsi="Times New Roman" w:cs="Times New Roman"/>
          <w:sz w:val="24"/>
          <w:szCs w:val="24"/>
        </w:rPr>
        <w:t>37.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Устойчивое снижение стоимости финансовых вложений характеризуется одновременным наличием следующих условий:</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lastRenderedPageBreak/>
        <w:t>на отчетную дату и на предыдущую отчетную дату учетная стоимость существенно выше их расчетной стоимости;</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в течение отчетного года расчетная стоимость финансовых вложений существенно изменялась исключительно в направлении ее уменьшения;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Примерами ситуаций, в которых может произойти обесценение финансовых вложений, являются: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 xml:space="preserve">появление у организации-эмитента ценных бумаг, имеющихся в собственности у организации, либо у ее должника по договору займа признаков </w:t>
      </w:r>
      <w:proofErr w:type="gramStart"/>
      <w:r w:rsidRPr="001B2E6D">
        <w:rPr>
          <w:rFonts w:ascii="Times New Roman" w:hAnsi="Times New Roman" w:cs="Times New Roman"/>
          <w:i/>
          <w:sz w:val="24"/>
          <w:szCs w:val="24"/>
        </w:rPr>
        <w:t>банкротства</w:t>
      </w:r>
      <w:proofErr w:type="gramEnd"/>
      <w:r w:rsidRPr="001B2E6D">
        <w:rPr>
          <w:rFonts w:ascii="Times New Roman" w:hAnsi="Times New Roman" w:cs="Times New Roman"/>
          <w:i/>
          <w:sz w:val="24"/>
          <w:szCs w:val="24"/>
        </w:rPr>
        <w:t xml:space="preserve"> либо объявление его банкротом;</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совершение на рынке ценных бумаг значительного количества сделок с аналогичными ценными бумагами по цене существенно ниже их учетной стоимости;</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 и т.д.</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38. В случае возникновения ситуации, в которой может произойти обесценение финансовых вложений, организация должна осуществить проверку наличия условий устойчивого снижения стоимости финансовых вложений.</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 xml:space="preserve">Указанная проверка производится по всем финансовым вложениям организации, указанным в </w:t>
      </w:r>
      <w:hyperlink w:anchor="Par143" w:history="1">
        <w:r w:rsidRPr="00A461D7">
          <w:rPr>
            <w:rFonts w:ascii="Times New Roman" w:hAnsi="Times New Roman" w:cs="Times New Roman"/>
            <w:sz w:val="24"/>
            <w:szCs w:val="24"/>
          </w:rPr>
          <w:t>пункте 37</w:t>
        </w:r>
      </w:hyperlink>
      <w:r w:rsidRPr="00A461D7">
        <w:rPr>
          <w:rFonts w:ascii="Times New Roman" w:hAnsi="Times New Roman" w:cs="Times New Roman"/>
          <w:sz w:val="24"/>
          <w:szCs w:val="24"/>
        </w:rPr>
        <w:t xml:space="preserve"> настоящего Положения, по которым наблюдаются признаки их обесценения.</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В случае, если проверка на обесценение подтверждает устойчивое существенное снижение стоимости финансовых вложений,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Коммерческая организация образует указанный резерв за счет финансовых результатов организации (в составе прочих расходов), а некоммерческая - за счет увеличения расходов.</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 Организация имеет право производить указанную проверку на отчетные даты промежуточной бухгалтерской отчетности.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Организацией должно быть обеспечено подтверждение результатов указанной проверки.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39. 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у коммерческой организации (в составе прочих расходов) или увеличения расходов у некоммерческой организации.</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у коммерческой организации (в составе прочих доходов) или уменьшения расходов у некоммерческой организации.</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40. Если на основе имеющейся информации организация делает вывод о том, что финансовое вложение более не удовлетворяет критериям устойчивого существенного снижения стоимости, а также при выбытии финансовых вложений, расчетная стоимость которых вошла в расчет резерва под обесценение финансовых вложений, сумма ранее созданного резерва под обесценение по указанным финансовым вложениям относится на финансовые результаты у коммерческой организации (в составе прочих доходов) или уменьшение расходов у некоммерческой организации в конце года или того отчетного периода, когда произошло выбытие указанных финансовых вложений.</w:t>
      </w:r>
    </w:p>
    <w:p w:rsidR="00F70B26" w:rsidRPr="00A461D7" w:rsidRDefault="00F70B26">
      <w:pPr>
        <w:widowControl w:val="0"/>
        <w:autoSpaceDE w:val="0"/>
        <w:autoSpaceDN w:val="0"/>
        <w:adjustRightInd w:val="0"/>
        <w:spacing w:after="0" w:line="240" w:lineRule="auto"/>
        <w:jc w:val="both"/>
        <w:rPr>
          <w:rFonts w:ascii="Times New Roman" w:hAnsi="Times New Roman" w:cs="Times New Roman"/>
          <w:sz w:val="24"/>
          <w:szCs w:val="24"/>
        </w:rPr>
      </w:pPr>
      <w:r w:rsidRPr="00A461D7">
        <w:rPr>
          <w:rFonts w:ascii="Times New Roman" w:hAnsi="Times New Roman" w:cs="Times New Roman"/>
          <w:sz w:val="24"/>
          <w:szCs w:val="24"/>
        </w:rPr>
        <w:lastRenderedPageBreak/>
        <w:t xml:space="preserve">(в ред. </w:t>
      </w:r>
      <w:r w:rsidR="007E134D" w:rsidRPr="00A461D7">
        <w:rPr>
          <w:rFonts w:ascii="Times New Roman" w:hAnsi="Times New Roman" w:cs="Times New Roman"/>
          <w:sz w:val="24"/>
          <w:szCs w:val="24"/>
        </w:rPr>
        <w:t>приказа</w:t>
      </w:r>
      <w:r w:rsidRPr="00A461D7">
        <w:rPr>
          <w:rFonts w:ascii="Times New Roman" w:hAnsi="Times New Roman" w:cs="Times New Roman"/>
          <w:sz w:val="24"/>
          <w:szCs w:val="24"/>
        </w:rPr>
        <w:t xml:space="preserve"> Минфина России от 18.09.2006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116н)</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67"/>
      <w:bookmarkEnd w:id="10"/>
      <w:r w:rsidRPr="001B2E6D">
        <w:rPr>
          <w:rFonts w:ascii="Times New Roman" w:hAnsi="Times New Roman" w:cs="Times New Roman"/>
          <w:b/>
          <w:sz w:val="24"/>
          <w:szCs w:val="24"/>
        </w:rPr>
        <w:t>VII. Раскрытие информации в бухгалтерской отчетности</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41. В бухгалтерской отчетности финансовые вложения должны представляться с подразделением в зависимости от срока обращения (погашения) на краткосрочные и долгосрочные.</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42. В бухгалтерской отчетности подлежит раскрытию с учетом требования существенности, как минимум, следующая информация: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способы оценки финансовых вложений при их выбытии по группам (видам);</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последствия изменений способов оценки финансовых вложений при их выбытии;</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стоимость финансовых вложений, по которым можно определить текущую рыночную стоимость, и финансовых вложений, по которым текущая рыночная стоимость не определяется;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разница между текущей рыночной стоимостью на отчетную дату и предыдущей оценкой финансовых вложений, по которым определялась текущая рыночная стоимость;</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 xml:space="preserve">по долговым ценным бумагам, по которым не определялась текущая рыночная стоимость, - разница между первоначальной стоимостью и номинальной стоимостью в течение срока их обращения, начисляемая в соответствии с порядком, установленным </w:t>
      </w:r>
      <w:hyperlink w:anchor="Par109" w:history="1">
        <w:r w:rsidRPr="001B2E6D">
          <w:rPr>
            <w:rFonts w:ascii="Times New Roman" w:hAnsi="Times New Roman" w:cs="Times New Roman"/>
            <w:i/>
            <w:sz w:val="24"/>
            <w:szCs w:val="24"/>
          </w:rPr>
          <w:t>пунктом 22</w:t>
        </w:r>
      </w:hyperlink>
      <w:r w:rsidRPr="001B2E6D">
        <w:rPr>
          <w:rFonts w:ascii="Times New Roman" w:hAnsi="Times New Roman" w:cs="Times New Roman"/>
          <w:i/>
          <w:sz w:val="24"/>
          <w:szCs w:val="24"/>
        </w:rPr>
        <w:t xml:space="preserve"> настоящего Положения;</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стоимость и виды ценных бумаг и иных финансовых вложений, обремененных залогом;</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стоимость и виды выбывших ценных бумаг и иных финансовых вложений, переданных другим организациям или лицам (кроме продажи);</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данные о резерве под обесценение финансовых вложений с указанием: вида финансовых вложений, величины резерва, созданного в отчетном году, величины резерва, признанного прочим доходом отчетного периода; сумм резерва, использованных в отчетном году;</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 xml:space="preserve">(в ред. </w:t>
      </w:r>
      <w:r w:rsidR="007E134D" w:rsidRPr="001B2E6D">
        <w:rPr>
          <w:rFonts w:ascii="Times New Roman" w:hAnsi="Times New Roman" w:cs="Times New Roman"/>
          <w:i/>
          <w:sz w:val="24"/>
          <w:szCs w:val="24"/>
        </w:rPr>
        <w:t>приказа</w:t>
      </w:r>
      <w:r w:rsidRPr="001B2E6D">
        <w:rPr>
          <w:rFonts w:ascii="Times New Roman" w:hAnsi="Times New Roman" w:cs="Times New Roman"/>
          <w:i/>
          <w:sz w:val="24"/>
          <w:szCs w:val="24"/>
        </w:rPr>
        <w:t xml:space="preserve"> Минфина России от 18.09.2006 </w:t>
      </w:r>
      <w:r w:rsidR="007E134D" w:rsidRPr="001B2E6D">
        <w:rPr>
          <w:rFonts w:ascii="Times New Roman" w:hAnsi="Times New Roman" w:cs="Times New Roman"/>
          <w:i/>
          <w:sz w:val="24"/>
          <w:szCs w:val="24"/>
        </w:rPr>
        <w:t>№</w:t>
      </w:r>
      <w:r w:rsidRPr="001B2E6D">
        <w:rPr>
          <w:rFonts w:ascii="Times New Roman" w:hAnsi="Times New Roman" w:cs="Times New Roman"/>
          <w:i/>
          <w:sz w:val="24"/>
          <w:szCs w:val="24"/>
        </w:rPr>
        <w:t xml:space="preserve"> 116н)</w:t>
      </w:r>
    </w:p>
    <w:p w:rsidR="00F70B26" w:rsidRPr="001B2E6D" w:rsidRDefault="00F70B26" w:rsidP="001B2E6D">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1B2E6D">
        <w:rPr>
          <w:rFonts w:ascii="Times New Roman" w:hAnsi="Times New Roman" w:cs="Times New Roman"/>
          <w:i/>
          <w:sz w:val="24"/>
          <w:szCs w:val="24"/>
        </w:rPr>
        <w:t xml:space="preserve">по долговым ценным бумагам и предоставленным займам - данные об их оценке по дисконтированной стоимости, о величине их дисконтированной стоимости, о примененных способах дисконтирования (раскрываются в пояснениях к бухгалтерскому балансу и отчету о </w:t>
      </w:r>
      <w:r w:rsidR="007E134D" w:rsidRPr="001B2E6D">
        <w:rPr>
          <w:rFonts w:ascii="Times New Roman" w:hAnsi="Times New Roman" w:cs="Times New Roman"/>
          <w:i/>
          <w:sz w:val="24"/>
          <w:szCs w:val="24"/>
        </w:rPr>
        <w:t>финансовых результатах</w:t>
      </w:r>
      <w:r w:rsidRPr="001B2E6D">
        <w:rPr>
          <w:rFonts w:ascii="Times New Roman" w:hAnsi="Times New Roman" w:cs="Times New Roman"/>
          <w:i/>
          <w:sz w:val="24"/>
          <w:szCs w:val="24"/>
        </w:rPr>
        <w:t>).</w:t>
      </w:r>
    </w:p>
    <w:p w:rsidR="007E134D" w:rsidRPr="00A461D7" w:rsidRDefault="007E134D" w:rsidP="007E134D">
      <w:pPr>
        <w:widowControl w:val="0"/>
        <w:autoSpaceDE w:val="0"/>
        <w:autoSpaceDN w:val="0"/>
        <w:adjustRightInd w:val="0"/>
        <w:spacing w:after="0" w:line="240" w:lineRule="auto"/>
        <w:rPr>
          <w:rFonts w:ascii="Times New Roman" w:hAnsi="Times New Roman" w:cs="Times New Roman"/>
          <w:sz w:val="24"/>
          <w:szCs w:val="24"/>
        </w:rPr>
      </w:pPr>
      <w:r w:rsidRPr="00A461D7">
        <w:rPr>
          <w:rFonts w:ascii="Times New Roman" w:hAnsi="Times New Roman" w:cs="Times New Roman"/>
          <w:sz w:val="24"/>
          <w:szCs w:val="24"/>
        </w:rPr>
        <w:t xml:space="preserve">(в ред. приказа Минфина России от </w:t>
      </w:r>
      <w:r w:rsidR="00980B5C" w:rsidRPr="00A461D7">
        <w:rPr>
          <w:rFonts w:ascii="Times New Roman" w:hAnsi="Times New Roman" w:cs="Times New Roman"/>
          <w:sz w:val="24"/>
          <w:szCs w:val="24"/>
        </w:rPr>
        <w:t>0</w:t>
      </w:r>
      <w:r w:rsidRPr="00A461D7">
        <w:rPr>
          <w:rFonts w:ascii="Times New Roman" w:hAnsi="Times New Roman" w:cs="Times New Roman"/>
          <w:sz w:val="24"/>
          <w:szCs w:val="24"/>
        </w:rPr>
        <w:t>6.04.2015 № 57н)</w:t>
      </w:r>
    </w:p>
    <w:p w:rsidR="001B2E6D" w:rsidRDefault="001B2E6D">
      <w:pPr>
        <w:rPr>
          <w:rFonts w:ascii="Times New Roman" w:hAnsi="Times New Roman" w:cs="Times New Roman"/>
          <w:sz w:val="24"/>
          <w:szCs w:val="24"/>
        </w:rPr>
      </w:pPr>
      <w:r>
        <w:rPr>
          <w:rFonts w:ascii="Times New Roman" w:hAnsi="Times New Roman" w:cs="Times New Roman"/>
          <w:sz w:val="24"/>
          <w:szCs w:val="24"/>
        </w:rPr>
        <w:br w:type="page"/>
      </w:r>
      <w:bookmarkStart w:id="11" w:name="_GoBack"/>
      <w:bookmarkEnd w:id="11"/>
    </w:p>
    <w:p w:rsidR="00F70B26" w:rsidRPr="00A461D7" w:rsidRDefault="00F70B2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186"/>
      <w:bookmarkEnd w:id="12"/>
      <w:r w:rsidRPr="00A461D7">
        <w:rPr>
          <w:rFonts w:ascii="Times New Roman" w:hAnsi="Times New Roman" w:cs="Times New Roman"/>
          <w:sz w:val="24"/>
          <w:szCs w:val="24"/>
        </w:rPr>
        <w:lastRenderedPageBreak/>
        <w:t>Приложение</w:t>
      </w:r>
    </w:p>
    <w:p w:rsidR="00F70B26" w:rsidRPr="00A461D7" w:rsidRDefault="00F70B26">
      <w:pPr>
        <w:widowControl w:val="0"/>
        <w:autoSpaceDE w:val="0"/>
        <w:autoSpaceDN w:val="0"/>
        <w:adjustRightInd w:val="0"/>
        <w:spacing w:after="0" w:line="240" w:lineRule="auto"/>
        <w:jc w:val="right"/>
        <w:rPr>
          <w:rFonts w:ascii="Times New Roman" w:hAnsi="Times New Roman" w:cs="Times New Roman"/>
          <w:sz w:val="24"/>
          <w:szCs w:val="24"/>
        </w:rPr>
      </w:pPr>
      <w:r w:rsidRPr="00A461D7">
        <w:rPr>
          <w:rFonts w:ascii="Times New Roman" w:hAnsi="Times New Roman" w:cs="Times New Roman"/>
          <w:sz w:val="24"/>
          <w:szCs w:val="24"/>
        </w:rPr>
        <w:t>к Положению по</w:t>
      </w:r>
    </w:p>
    <w:p w:rsidR="00F70B26" w:rsidRPr="00A461D7" w:rsidRDefault="00F70B26">
      <w:pPr>
        <w:widowControl w:val="0"/>
        <w:autoSpaceDE w:val="0"/>
        <w:autoSpaceDN w:val="0"/>
        <w:adjustRightInd w:val="0"/>
        <w:spacing w:after="0" w:line="240" w:lineRule="auto"/>
        <w:jc w:val="right"/>
        <w:rPr>
          <w:rFonts w:ascii="Times New Roman" w:hAnsi="Times New Roman" w:cs="Times New Roman"/>
          <w:sz w:val="24"/>
          <w:szCs w:val="24"/>
        </w:rPr>
      </w:pPr>
      <w:r w:rsidRPr="00A461D7">
        <w:rPr>
          <w:rFonts w:ascii="Times New Roman" w:hAnsi="Times New Roman" w:cs="Times New Roman"/>
          <w:sz w:val="24"/>
          <w:szCs w:val="24"/>
        </w:rPr>
        <w:t>бухгалтерскому учету</w:t>
      </w:r>
    </w:p>
    <w:p w:rsidR="00F70B26" w:rsidRPr="00A461D7" w:rsidRDefault="007E134D">
      <w:pPr>
        <w:widowControl w:val="0"/>
        <w:autoSpaceDE w:val="0"/>
        <w:autoSpaceDN w:val="0"/>
        <w:adjustRightInd w:val="0"/>
        <w:spacing w:after="0" w:line="240" w:lineRule="auto"/>
        <w:jc w:val="right"/>
        <w:rPr>
          <w:rFonts w:ascii="Times New Roman" w:hAnsi="Times New Roman" w:cs="Times New Roman"/>
          <w:sz w:val="24"/>
          <w:szCs w:val="24"/>
        </w:rPr>
      </w:pPr>
      <w:r w:rsidRPr="00A461D7">
        <w:rPr>
          <w:rFonts w:ascii="Times New Roman" w:hAnsi="Times New Roman" w:cs="Times New Roman"/>
          <w:sz w:val="24"/>
          <w:szCs w:val="24"/>
        </w:rPr>
        <w:t>«</w:t>
      </w:r>
      <w:r w:rsidR="00F70B26" w:rsidRPr="00A461D7">
        <w:rPr>
          <w:rFonts w:ascii="Times New Roman" w:hAnsi="Times New Roman" w:cs="Times New Roman"/>
          <w:sz w:val="24"/>
          <w:szCs w:val="24"/>
        </w:rPr>
        <w:t>Учет финансовых вложений</w:t>
      </w:r>
      <w:r w:rsidRPr="00A461D7">
        <w:rPr>
          <w:rFonts w:ascii="Times New Roman" w:hAnsi="Times New Roman" w:cs="Times New Roman"/>
          <w:sz w:val="24"/>
          <w:szCs w:val="24"/>
        </w:rPr>
        <w:t>»</w:t>
      </w:r>
    </w:p>
    <w:p w:rsidR="00F70B26" w:rsidRPr="00A461D7" w:rsidRDefault="00F70B26">
      <w:pPr>
        <w:widowControl w:val="0"/>
        <w:autoSpaceDE w:val="0"/>
        <w:autoSpaceDN w:val="0"/>
        <w:adjustRightInd w:val="0"/>
        <w:spacing w:after="0" w:line="240" w:lineRule="auto"/>
        <w:jc w:val="right"/>
        <w:rPr>
          <w:rFonts w:ascii="Times New Roman" w:hAnsi="Times New Roman" w:cs="Times New Roman"/>
          <w:sz w:val="24"/>
          <w:szCs w:val="24"/>
        </w:rPr>
      </w:pPr>
      <w:r w:rsidRPr="00A461D7">
        <w:rPr>
          <w:rFonts w:ascii="Times New Roman" w:hAnsi="Times New Roman" w:cs="Times New Roman"/>
          <w:sz w:val="24"/>
          <w:szCs w:val="24"/>
        </w:rPr>
        <w:t>ПБУ 19/02, утвержденному</w:t>
      </w:r>
    </w:p>
    <w:p w:rsidR="00F70B26" w:rsidRPr="00A461D7" w:rsidRDefault="00F70B26">
      <w:pPr>
        <w:widowControl w:val="0"/>
        <w:autoSpaceDE w:val="0"/>
        <w:autoSpaceDN w:val="0"/>
        <w:adjustRightInd w:val="0"/>
        <w:spacing w:after="0" w:line="240" w:lineRule="auto"/>
        <w:jc w:val="right"/>
        <w:rPr>
          <w:rFonts w:ascii="Times New Roman" w:hAnsi="Times New Roman" w:cs="Times New Roman"/>
          <w:sz w:val="24"/>
          <w:szCs w:val="24"/>
        </w:rPr>
      </w:pPr>
      <w:r w:rsidRPr="00A461D7">
        <w:rPr>
          <w:rFonts w:ascii="Times New Roman" w:hAnsi="Times New Roman" w:cs="Times New Roman"/>
          <w:sz w:val="24"/>
          <w:szCs w:val="24"/>
        </w:rPr>
        <w:t>Приказом Министерства финансов</w:t>
      </w:r>
    </w:p>
    <w:p w:rsidR="00F70B26" w:rsidRPr="00A461D7" w:rsidRDefault="00F70B26">
      <w:pPr>
        <w:widowControl w:val="0"/>
        <w:autoSpaceDE w:val="0"/>
        <w:autoSpaceDN w:val="0"/>
        <w:adjustRightInd w:val="0"/>
        <w:spacing w:after="0" w:line="240" w:lineRule="auto"/>
        <w:jc w:val="right"/>
        <w:rPr>
          <w:rFonts w:ascii="Times New Roman" w:hAnsi="Times New Roman" w:cs="Times New Roman"/>
          <w:sz w:val="24"/>
          <w:szCs w:val="24"/>
        </w:rPr>
      </w:pPr>
      <w:r w:rsidRPr="00A461D7">
        <w:rPr>
          <w:rFonts w:ascii="Times New Roman" w:hAnsi="Times New Roman" w:cs="Times New Roman"/>
          <w:sz w:val="24"/>
          <w:szCs w:val="24"/>
        </w:rPr>
        <w:t>Российской Федерации</w:t>
      </w:r>
    </w:p>
    <w:p w:rsidR="00F70B26" w:rsidRPr="00A461D7" w:rsidRDefault="00F70B26">
      <w:pPr>
        <w:widowControl w:val="0"/>
        <w:autoSpaceDE w:val="0"/>
        <w:autoSpaceDN w:val="0"/>
        <w:adjustRightInd w:val="0"/>
        <w:spacing w:after="0" w:line="240" w:lineRule="auto"/>
        <w:jc w:val="right"/>
        <w:rPr>
          <w:rFonts w:ascii="Times New Roman" w:hAnsi="Times New Roman" w:cs="Times New Roman"/>
          <w:sz w:val="24"/>
          <w:szCs w:val="24"/>
        </w:rPr>
      </w:pPr>
      <w:r w:rsidRPr="00A461D7">
        <w:rPr>
          <w:rFonts w:ascii="Times New Roman" w:hAnsi="Times New Roman" w:cs="Times New Roman"/>
          <w:sz w:val="24"/>
          <w:szCs w:val="24"/>
        </w:rPr>
        <w:t xml:space="preserve">от 10 декабря 2002 г. </w:t>
      </w:r>
      <w:r w:rsidR="007E134D" w:rsidRPr="00A461D7">
        <w:rPr>
          <w:rFonts w:ascii="Times New Roman" w:hAnsi="Times New Roman" w:cs="Times New Roman"/>
          <w:sz w:val="24"/>
          <w:szCs w:val="24"/>
        </w:rPr>
        <w:t>№</w:t>
      </w:r>
      <w:r w:rsidRPr="00A461D7">
        <w:rPr>
          <w:rFonts w:ascii="Times New Roman" w:hAnsi="Times New Roman" w:cs="Times New Roman"/>
          <w:sz w:val="24"/>
          <w:szCs w:val="24"/>
        </w:rPr>
        <w:t xml:space="preserve"> 126н</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rPr>
          <w:rFonts w:ascii="Times New Roman" w:hAnsi="Times New Roman" w:cs="Times New Roman"/>
          <w:b/>
          <w:sz w:val="24"/>
          <w:szCs w:val="24"/>
        </w:rPr>
      </w:pPr>
      <w:bookmarkStart w:id="13" w:name="Par195"/>
      <w:bookmarkEnd w:id="13"/>
      <w:r w:rsidRPr="001B2E6D">
        <w:rPr>
          <w:rFonts w:ascii="Times New Roman" w:hAnsi="Times New Roman" w:cs="Times New Roman"/>
          <w:b/>
          <w:sz w:val="24"/>
          <w:szCs w:val="24"/>
        </w:rPr>
        <w:t>ПРИМЕРЫ</w:t>
      </w:r>
    </w:p>
    <w:p w:rsidR="00F70B26" w:rsidRPr="001B2E6D" w:rsidRDefault="00F70B26">
      <w:pPr>
        <w:widowControl w:val="0"/>
        <w:autoSpaceDE w:val="0"/>
        <w:autoSpaceDN w:val="0"/>
        <w:adjustRightInd w:val="0"/>
        <w:spacing w:after="0" w:line="240" w:lineRule="auto"/>
        <w:jc w:val="center"/>
        <w:rPr>
          <w:rFonts w:ascii="Times New Roman" w:hAnsi="Times New Roman" w:cs="Times New Roman"/>
          <w:b/>
          <w:sz w:val="24"/>
          <w:szCs w:val="24"/>
        </w:rPr>
      </w:pPr>
      <w:r w:rsidRPr="001B2E6D">
        <w:rPr>
          <w:rFonts w:ascii="Times New Roman" w:hAnsi="Times New Roman" w:cs="Times New Roman"/>
          <w:b/>
          <w:sz w:val="24"/>
          <w:szCs w:val="24"/>
        </w:rPr>
        <w:t>ИСПОЛЬЗОВАНИЯ СПОСОБОВ ОЦЕНКИ ПРИ ВЫБЫТИИ</w:t>
      </w:r>
    </w:p>
    <w:p w:rsidR="00F70B26" w:rsidRPr="001B2E6D" w:rsidRDefault="00F70B26">
      <w:pPr>
        <w:widowControl w:val="0"/>
        <w:autoSpaceDE w:val="0"/>
        <w:autoSpaceDN w:val="0"/>
        <w:adjustRightInd w:val="0"/>
        <w:spacing w:after="0" w:line="240" w:lineRule="auto"/>
        <w:jc w:val="center"/>
        <w:rPr>
          <w:rFonts w:ascii="Times New Roman" w:hAnsi="Times New Roman" w:cs="Times New Roman"/>
          <w:b/>
          <w:sz w:val="24"/>
          <w:szCs w:val="24"/>
        </w:rPr>
      </w:pPr>
      <w:r w:rsidRPr="001B2E6D">
        <w:rPr>
          <w:rFonts w:ascii="Times New Roman" w:hAnsi="Times New Roman" w:cs="Times New Roman"/>
          <w:b/>
          <w:sz w:val="24"/>
          <w:szCs w:val="24"/>
        </w:rPr>
        <w:t>ФИНАНСОВЫХ ВЛОЖЕНИЙ</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9"/>
      <w:bookmarkEnd w:id="14"/>
      <w:r w:rsidRPr="001B2E6D">
        <w:rPr>
          <w:rFonts w:ascii="Times New Roman" w:hAnsi="Times New Roman" w:cs="Times New Roman"/>
          <w:b/>
          <w:sz w:val="24"/>
          <w:szCs w:val="24"/>
        </w:rPr>
        <w:t>1. Способ оценки по первоначальной</w:t>
      </w:r>
    </w:p>
    <w:p w:rsidR="00F70B26" w:rsidRPr="00A461D7" w:rsidRDefault="00F70B26">
      <w:pPr>
        <w:widowControl w:val="0"/>
        <w:autoSpaceDE w:val="0"/>
        <w:autoSpaceDN w:val="0"/>
        <w:adjustRightInd w:val="0"/>
        <w:spacing w:after="0" w:line="240" w:lineRule="auto"/>
        <w:jc w:val="center"/>
        <w:rPr>
          <w:rFonts w:ascii="Times New Roman" w:hAnsi="Times New Roman" w:cs="Times New Roman"/>
          <w:sz w:val="24"/>
          <w:szCs w:val="24"/>
        </w:rPr>
      </w:pPr>
      <w:r w:rsidRPr="00A461D7">
        <w:rPr>
          <w:rFonts w:ascii="Times New Roman" w:hAnsi="Times New Roman" w:cs="Times New Roman"/>
          <w:sz w:val="24"/>
          <w:szCs w:val="24"/>
        </w:rPr>
        <w:t>стоимости каждой единицы бухгалтерского учета</w:t>
      </w:r>
    </w:p>
    <w:p w:rsidR="00F70B26" w:rsidRPr="00A461D7" w:rsidRDefault="00F70B26">
      <w:pPr>
        <w:widowControl w:val="0"/>
        <w:autoSpaceDE w:val="0"/>
        <w:autoSpaceDN w:val="0"/>
        <w:adjustRightInd w:val="0"/>
        <w:spacing w:after="0" w:line="240" w:lineRule="auto"/>
        <w:jc w:val="center"/>
        <w:rPr>
          <w:rFonts w:ascii="Times New Roman" w:hAnsi="Times New Roman" w:cs="Times New Roman"/>
          <w:sz w:val="24"/>
          <w:szCs w:val="24"/>
        </w:rPr>
      </w:pPr>
      <w:r w:rsidRPr="00A461D7">
        <w:rPr>
          <w:rFonts w:ascii="Times New Roman" w:hAnsi="Times New Roman" w:cs="Times New Roman"/>
          <w:sz w:val="24"/>
          <w:szCs w:val="24"/>
        </w:rPr>
        <w:t>финансовых вложений</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Стоимость выбывающих финансовых вложений равна в этом случае их первоначальной стоимости.</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205"/>
      <w:bookmarkEnd w:id="15"/>
      <w:r w:rsidRPr="001B2E6D">
        <w:rPr>
          <w:rFonts w:ascii="Times New Roman" w:hAnsi="Times New Roman" w:cs="Times New Roman"/>
          <w:b/>
          <w:sz w:val="24"/>
          <w:szCs w:val="24"/>
        </w:rPr>
        <w:t>2. Способ оценки по средней первоначальной стоимости</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Стоимость списываемых ценных бумаг определяется путем умножения количества выбывающих ценных бумаг (например, акций ОАО "С") на среднюю первоначальную стоимость одной ценной бумаги данного вида (акции ОАО "С"). Средняя первоначальная стоимость одной ценной бумаги данного вида рассчитывается как частное от деления стоимости ценных бумаг данного вида на их количество, соответственно складывающихся из стоимости и количества по остатку на начало месяца и по поступившим ценным бумагам в этом месяце.</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Пример 1 (данные приводятся по одному виду ценных бумаг)</w:t>
      </w:r>
    </w:p>
    <w:p w:rsidR="00F70B26" w:rsidRPr="00A461D7" w:rsidRDefault="00F70B26" w:rsidP="00B11D9D">
      <w:pPr>
        <w:widowControl w:val="0"/>
        <w:autoSpaceDE w:val="0"/>
        <w:autoSpaceDN w:val="0"/>
        <w:adjustRightInd w:val="0"/>
        <w:spacing w:after="0" w:line="240" w:lineRule="auto"/>
        <w:ind w:right="-1701"/>
        <w:rPr>
          <w:rFonts w:ascii="Times New Roman" w:hAnsi="Times New Roman" w:cs="Times New Roman"/>
          <w:sz w:val="24"/>
          <w:szCs w:val="24"/>
        </w:rPr>
      </w:pPr>
    </w:p>
    <w:tbl>
      <w:tblPr>
        <w:tblW w:w="10426" w:type="dxa"/>
        <w:tblInd w:w="62" w:type="dxa"/>
        <w:tblLayout w:type="fixed"/>
        <w:tblCellMar>
          <w:top w:w="75" w:type="dxa"/>
          <w:left w:w="0" w:type="dxa"/>
          <w:bottom w:w="75" w:type="dxa"/>
          <w:right w:w="0" w:type="dxa"/>
        </w:tblCellMar>
        <w:tblLook w:val="0000" w:firstRow="0" w:lastRow="0" w:firstColumn="0" w:lastColumn="0" w:noHBand="0" w:noVBand="0"/>
      </w:tblPr>
      <w:tblGrid>
        <w:gridCol w:w="1351"/>
        <w:gridCol w:w="995"/>
        <w:gridCol w:w="992"/>
        <w:gridCol w:w="1134"/>
        <w:gridCol w:w="992"/>
        <w:gridCol w:w="1134"/>
        <w:gridCol w:w="993"/>
        <w:gridCol w:w="992"/>
        <w:gridCol w:w="850"/>
        <w:gridCol w:w="993"/>
      </w:tblGrid>
      <w:tr w:rsidR="00F70B26" w:rsidRPr="00A461D7" w:rsidTr="001B2E6D">
        <w:tc>
          <w:tcPr>
            <w:tcW w:w="1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Дата</w:t>
            </w:r>
          </w:p>
        </w:tc>
        <w:tc>
          <w:tcPr>
            <w:tcW w:w="31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Приход</w:t>
            </w:r>
          </w:p>
        </w:tc>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Расход</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Остаток</w:t>
            </w:r>
          </w:p>
        </w:tc>
      </w:tr>
      <w:tr w:rsidR="00F70B26" w:rsidRPr="00A461D7" w:rsidTr="001B2E6D">
        <w:tc>
          <w:tcPr>
            <w:tcW w:w="1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кол-во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цена за ед., 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сумма, млн.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кол-во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цена за ед., тыс. руб.</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сумма, млн.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кол-во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цена за ед., тыс. руб.</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сумма, млн. руб.</w:t>
            </w:r>
          </w:p>
        </w:tc>
      </w:tr>
      <w:tr w:rsidR="00F70B26" w:rsidRPr="001B2E6D" w:rsidTr="001B2E6D">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Остаток на 1-е число</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r>
      <w:tr w:rsidR="00F70B26" w:rsidRPr="001B2E6D" w:rsidTr="001B2E6D">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10-е</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r>
      <w:tr w:rsidR="00F70B26" w:rsidRPr="001B2E6D" w:rsidTr="001B2E6D">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15-е</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r>
      <w:tr w:rsidR="00F70B26" w:rsidRPr="001B2E6D" w:rsidTr="001B2E6D">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20-е</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r>
      <w:tr w:rsidR="00F70B26" w:rsidRPr="001B2E6D" w:rsidTr="001B2E6D">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Итого</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290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31,2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107,6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107,6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14,0</w:t>
            </w:r>
          </w:p>
        </w:tc>
      </w:tr>
    </w:tbl>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 Средняя первоначальная стоимость одной ценной бумаги: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(10,0 млн. руб. + 5,0 млн. руб. + 6,6 млн. руб. + 9,6 млн. руб.) / 290 = 107,6 тыс. руб.</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 Стоимость остатка ценных бумаг на конец месяца:</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130 x 107,6 тыс. руб. = 14,0 млн. руб.</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 Стоимость выбывающих ценных бумаг:</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31,2 млн. руб. - 14,0 млн. руб. = 17,2 млн. руб.</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lastRenderedPageBreak/>
        <w:t>или:</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160 x 107,6 тыс. руб. = 17,2 млн. руб.</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средней первоначальной стоимости, на дату предшествующей операции (так называемый способ скользящей средней первоначальной стоимости).</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1B2E6D" w:rsidRDefault="00F70B2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84"/>
      <w:bookmarkEnd w:id="16"/>
      <w:r w:rsidRPr="001B2E6D">
        <w:rPr>
          <w:rFonts w:ascii="Times New Roman" w:hAnsi="Times New Roman" w:cs="Times New Roman"/>
          <w:b/>
          <w:sz w:val="24"/>
          <w:szCs w:val="24"/>
        </w:rPr>
        <w:t>3. Способ оценки по первоначальной стоимости</w:t>
      </w:r>
    </w:p>
    <w:p w:rsidR="00F70B26" w:rsidRPr="001B2E6D" w:rsidRDefault="00F70B26" w:rsidP="001B2E6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B2E6D">
        <w:rPr>
          <w:rFonts w:ascii="Times New Roman" w:hAnsi="Times New Roman" w:cs="Times New Roman"/>
          <w:b/>
          <w:sz w:val="24"/>
          <w:szCs w:val="24"/>
        </w:rPr>
        <w:t>первых по времени приобретения финансовых</w:t>
      </w:r>
    </w:p>
    <w:p w:rsidR="00F70B26" w:rsidRPr="001B2E6D" w:rsidRDefault="00F70B26" w:rsidP="001B2E6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B2E6D">
        <w:rPr>
          <w:rFonts w:ascii="Times New Roman" w:hAnsi="Times New Roman" w:cs="Times New Roman"/>
          <w:b/>
          <w:sz w:val="24"/>
          <w:szCs w:val="24"/>
        </w:rPr>
        <w:t>вложений (способ ФИФО)</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Оценка ценных бумаг при способе ФИФО основана на допущении, что ценные бумаги продаются в течение месяца в последовательности их поступления (приобретения), т.е. ценные бумаги, первыми поступившие в продажу, должны быть оценены по первоначальной стоимости первых по времени приобретения с учетом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фактической стоимости последних по времени приобретения, а в стоимости продажи (выбытия) ценных бумаг учитывается стоимость ранних по времени приобретения.</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Стоимость выбывающих ценных бумаг определяется путем вычитания из суммы стоимости остатков ценных бумаг на начало месяца и стоимости поступивших за месяц ценных бумаг стоимости остатка ценных бумаг на конец месяца.</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Пример 2</w:t>
      </w:r>
    </w:p>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tbl>
      <w:tblPr>
        <w:tblW w:w="10567" w:type="dxa"/>
        <w:tblInd w:w="62" w:type="dxa"/>
        <w:tblLayout w:type="fixed"/>
        <w:tblCellMar>
          <w:top w:w="75" w:type="dxa"/>
          <w:left w:w="0" w:type="dxa"/>
          <w:bottom w:w="75" w:type="dxa"/>
          <w:right w:w="0" w:type="dxa"/>
        </w:tblCellMar>
        <w:tblLook w:val="0000" w:firstRow="0" w:lastRow="0" w:firstColumn="0" w:lastColumn="0" w:noHBand="0" w:noVBand="0"/>
      </w:tblPr>
      <w:tblGrid>
        <w:gridCol w:w="1209"/>
        <w:gridCol w:w="995"/>
        <w:gridCol w:w="992"/>
        <w:gridCol w:w="1134"/>
        <w:gridCol w:w="992"/>
        <w:gridCol w:w="1134"/>
        <w:gridCol w:w="1134"/>
        <w:gridCol w:w="1134"/>
        <w:gridCol w:w="851"/>
        <w:gridCol w:w="992"/>
      </w:tblGrid>
      <w:tr w:rsidR="00F70B26" w:rsidRPr="001B2E6D" w:rsidTr="001B2E6D">
        <w:tc>
          <w:tcPr>
            <w:tcW w:w="1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Дата</w:t>
            </w:r>
          </w:p>
        </w:tc>
        <w:tc>
          <w:tcPr>
            <w:tcW w:w="31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Приход</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Расход</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Остаток</w:t>
            </w:r>
          </w:p>
        </w:tc>
      </w:tr>
      <w:tr w:rsidR="00F70B26" w:rsidRPr="001B2E6D" w:rsidTr="001B2E6D">
        <w:trPr>
          <w:trHeight w:val="765"/>
        </w:trPr>
        <w:tc>
          <w:tcPr>
            <w:tcW w:w="1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кол-во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цена за ед., 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сумма, млн.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кол-во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цена за ед., 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сумма, 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кол-во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цена за ед., 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B26" w:rsidRPr="001B2E6D" w:rsidRDefault="00F70B26" w:rsidP="001B2E6D">
            <w:pPr>
              <w:widowControl w:val="0"/>
              <w:autoSpaceDE w:val="0"/>
              <w:autoSpaceDN w:val="0"/>
              <w:adjustRightInd w:val="0"/>
              <w:spacing w:after="0" w:line="240" w:lineRule="auto"/>
              <w:jc w:val="center"/>
              <w:rPr>
                <w:rFonts w:ascii="Times New Roman" w:hAnsi="Times New Roman" w:cs="Times New Roman"/>
                <w:i/>
                <w:sz w:val="20"/>
                <w:szCs w:val="24"/>
              </w:rPr>
            </w:pPr>
            <w:r w:rsidRPr="001B2E6D">
              <w:rPr>
                <w:rFonts w:ascii="Times New Roman" w:hAnsi="Times New Roman" w:cs="Times New Roman"/>
                <w:i/>
                <w:sz w:val="20"/>
                <w:szCs w:val="24"/>
              </w:rPr>
              <w:t>сумма, млн. руб.</w:t>
            </w:r>
          </w:p>
        </w:tc>
      </w:tr>
      <w:tr w:rsidR="00F70B26" w:rsidRPr="001B2E6D" w:rsidTr="001B2E6D">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Остаток на 1-е число</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r>
      <w:tr w:rsidR="00F70B26" w:rsidRPr="001B2E6D" w:rsidTr="001B2E6D">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10-е</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r>
      <w:tr w:rsidR="00F70B26" w:rsidRPr="001B2E6D" w:rsidTr="001B2E6D">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15-е</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r>
      <w:tr w:rsidR="00F70B26" w:rsidRPr="001B2E6D" w:rsidTr="001B2E6D">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20-е</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p>
        </w:tc>
      </w:tr>
      <w:tr w:rsidR="00F70B26" w:rsidRPr="001B2E6D" w:rsidTr="001B2E6D">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rPr>
                <w:rFonts w:ascii="Times New Roman" w:hAnsi="Times New Roman" w:cs="Times New Roman"/>
                <w:szCs w:val="24"/>
              </w:rPr>
            </w:pPr>
            <w:r w:rsidRPr="001B2E6D">
              <w:rPr>
                <w:rFonts w:ascii="Times New Roman" w:hAnsi="Times New Roman" w:cs="Times New Roman"/>
                <w:szCs w:val="24"/>
              </w:rPr>
              <w:t>Итого</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290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31,2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100,6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116,2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B26" w:rsidRPr="001B2E6D" w:rsidRDefault="00F70B26">
            <w:pPr>
              <w:widowControl w:val="0"/>
              <w:autoSpaceDE w:val="0"/>
              <w:autoSpaceDN w:val="0"/>
              <w:adjustRightInd w:val="0"/>
              <w:spacing w:after="0" w:line="240" w:lineRule="auto"/>
              <w:jc w:val="center"/>
              <w:rPr>
                <w:rFonts w:ascii="Times New Roman" w:hAnsi="Times New Roman" w:cs="Times New Roman"/>
                <w:szCs w:val="24"/>
              </w:rPr>
            </w:pPr>
            <w:r w:rsidRPr="001B2E6D">
              <w:rPr>
                <w:rFonts w:ascii="Times New Roman" w:hAnsi="Times New Roman" w:cs="Times New Roman"/>
                <w:szCs w:val="24"/>
              </w:rPr>
              <w:t>15,1</w:t>
            </w:r>
          </w:p>
        </w:tc>
      </w:tr>
    </w:tbl>
    <w:p w:rsidR="00F70B26" w:rsidRPr="00A461D7" w:rsidRDefault="00F70B26">
      <w:pPr>
        <w:widowControl w:val="0"/>
        <w:autoSpaceDE w:val="0"/>
        <w:autoSpaceDN w:val="0"/>
        <w:adjustRightInd w:val="0"/>
        <w:spacing w:after="0" w:line="240" w:lineRule="auto"/>
        <w:rPr>
          <w:rFonts w:ascii="Times New Roman" w:hAnsi="Times New Roman" w:cs="Times New Roman"/>
          <w:sz w:val="24"/>
          <w:szCs w:val="24"/>
        </w:rPr>
      </w:pP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 Стоимость остатка ценных бумаг на конец месяца исходя из стоимости по последним поступлениям:</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(80 x 120 тыс. руб.) + (50 x 110 тыс. руб.) = 15,1 млн. руб.</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2) Стоимость выбывающих ценных бумаг:</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31,2 млн. руб. - 15,1 млн. руб. = 16,1 млн. руб.</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3) Стоимость единицы выбывающих ценных бумаг:</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16,1 млн. руб. / 160 = 100,6 тыс. руб.</w:t>
      </w:r>
    </w:p>
    <w:p w:rsidR="00F70B26" w:rsidRPr="00A461D7" w:rsidRDefault="00F7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1D7">
        <w:rPr>
          <w:rFonts w:ascii="Times New Roman" w:hAnsi="Times New Roman" w:cs="Times New Roman"/>
          <w:sz w:val="24"/>
          <w:szCs w:val="24"/>
        </w:rPr>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ФИФО, на дату предшествующей операции (так называемый способ скользящей ФИФО).</w:t>
      </w:r>
    </w:p>
    <w:sectPr w:rsidR="00F70B26" w:rsidRPr="00A461D7" w:rsidSect="001B2E6D">
      <w:headerReference w:type="default" r:id="rId11"/>
      <w:footerReference w:type="default" r:id="rId12"/>
      <w:pgSz w:w="11905" w:h="16838"/>
      <w:pgMar w:top="1134" w:right="565" w:bottom="1134" w:left="851" w:header="720" w:footer="28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F9" w:rsidRDefault="00DF1FF9" w:rsidP="00221C2B">
      <w:pPr>
        <w:spacing w:after="0" w:line="240" w:lineRule="auto"/>
      </w:pPr>
      <w:r>
        <w:separator/>
      </w:r>
    </w:p>
  </w:endnote>
  <w:endnote w:type="continuationSeparator" w:id="0">
    <w:p w:rsidR="00DF1FF9" w:rsidRDefault="00DF1FF9" w:rsidP="0022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109212"/>
      <w:docPartObj>
        <w:docPartGallery w:val="Page Numbers (Bottom of Page)"/>
        <w:docPartUnique/>
      </w:docPartObj>
    </w:sdtPr>
    <w:sdtContent>
      <w:p w:rsidR="001B2E6D" w:rsidRDefault="001B2E6D">
        <w:pPr>
          <w:pStyle w:val="a5"/>
          <w:jc w:val="right"/>
        </w:pPr>
        <w:r>
          <w:fldChar w:fldCharType="begin"/>
        </w:r>
        <w:r>
          <w:instrText>PAGE   \* MERGEFORMAT</w:instrText>
        </w:r>
        <w:r>
          <w:fldChar w:fldCharType="separate"/>
        </w:r>
        <w:r>
          <w:rPr>
            <w:noProof/>
          </w:rPr>
          <w:t>8</w:t>
        </w:r>
        <w:r>
          <w:fldChar w:fldCharType="end"/>
        </w:r>
      </w:p>
    </w:sdtContent>
  </w:sdt>
  <w:p w:rsidR="001B2E6D" w:rsidRDefault="001B2E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F9" w:rsidRDefault="00DF1FF9" w:rsidP="00221C2B">
      <w:pPr>
        <w:spacing w:after="0" w:line="240" w:lineRule="auto"/>
      </w:pPr>
      <w:r>
        <w:separator/>
      </w:r>
    </w:p>
  </w:footnote>
  <w:footnote w:type="continuationSeparator" w:id="0">
    <w:p w:rsidR="00DF1FF9" w:rsidRDefault="00DF1FF9" w:rsidP="00221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2B" w:rsidRDefault="00221C2B">
    <w:pPr>
      <w:pStyle w:val="a3"/>
      <w:jc w:val="center"/>
    </w:pPr>
  </w:p>
  <w:p w:rsidR="00221C2B" w:rsidRDefault="00221C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85488"/>
    <w:multiLevelType w:val="hybridMultilevel"/>
    <w:tmpl w:val="7F2E8EE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26"/>
    <w:rsid w:val="000A15C8"/>
    <w:rsid w:val="001B2E6D"/>
    <w:rsid w:val="00221C2B"/>
    <w:rsid w:val="002D0A48"/>
    <w:rsid w:val="00311805"/>
    <w:rsid w:val="00416AEC"/>
    <w:rsid w:val="007E134D"/>
    <w:rsid w:val="00980B5C"/>
    <w:rsid w:val="00A461D7"/>
    <w:rsid w:val="00B11D9D"/>
    <w:rsid w:val="00BA6801"/>
    <w:rsid w:val="00DF1FF9"/>
    <w:rsid w:val="00F7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0FBD6"/>
  <w15:docId w15:val="{92F272B0-5F6E-44A1-B08F-4A3134D3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C2B"/>
  </w:style>
  <w:style w:type="paragraph" w:styleId="a5">
    <w:name w:val="footer"/>
    <w:basedOn w:val="a"/>
    <w:link w:val="a6"/>
    <w:uiPriority w:val="99"/>
    <w:unhideWhenUsed/>
    <w:rsid w:val="00221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C2B"/>
  </w:style>
  <w:style w:type="paragraph" w:styleId="a7">
    <w:name w:val="List Paragraph"/>
    <w:basedOn w:val="a"/>
    <w:uiPriority w:val="34"/>
    <w:qFormat/>
    <w:rsid w:val="001B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9E1AE64D0778D20141ADAAF68606BA14417EBFA574CCAF5FFDD6FA59DC9FC43300655308C1FFq8k5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659E1AE64D0778D20141ADAAF68606BA10407DB8A274CCAF5FFDD6FA59DC9FC43300655308C0F9q8kE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D659E1AE64D0778D20141ADAAF68606BA14417EBFA774CCAF5FFDD6FA59DC9FC43300655308C1FFq8k5K" TargetMode="External"/><Relationship Id="rId4" Type="http://schemas.openxmlformats.org/officeDocument/2006/relationships/webSettings" Target="webSettings.xml"/><Relationship Id="rId9" Type="http://schemas.openxmlformats.org/officeDocument/2006/relationships/hyperlink" Target="consultantplus://offline/ref=FD659E1AE64D0778D20141ADAAF68606BD124371BFAA29C6A706F1D4FD568388C37A0C645308C1qFk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4285</Words>
  <Characters>24428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Сергей Лукин</cp:lastModifiedBy>
  <cp:revision>3</cp:revision>
  <dcterms:created xsi:type="dcterms:W3CDTF">2015-07-16T11:24:00Z</dcterms:created>
  <dcterms:modified xsi:type="dcterms:W3CDTF">2019-01-17T11:41:00Z</dcterms:modified>
</cp:coreProperties>
</file>